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2E3ADF" w:rsidRPr="00F1644C" w:rsidRDefault="00773632">
      <w:pPr>
        <w:spacing w:after="0"/>
        <w:rPr>
          <w:rFonts w:ascii="Arial" w:eastAsia="Arial" w:hAnsi="Arial" w:cs="Arial"/>
          <w:b/>
          <w:sz w:val="20"/>
          <w:szCs w:val="20"/>
          <w:u w:val="single"/>
          <w:lang w:val="it-IT"/>
        </w:rPr>
      </w:pPr>
      <w:r w:rsidRPr="00F1644C">
        <w:rPr>
          <w:rFonts w:ascii="Arial" w:eastAsia="Arial" w:hAnsi="Arial" w:cs="Arial"/>
          <w:b/>
          <w:bCs/>
          <w:sz w:val="20"/>
          <w:szCs w:val="20"/>
          <w:u w:val="single"/>
          <w:lang w:val="it-IT"/>
        </w:rPr>
        <w:t xml:space="preserve">PER DIFFUSIONE IMMEDIATA </w:t>
      </w:r>
    </w:p>
    <w:p w14:paraId="00000002" w14:textId="77777777" w:rsidR="002E3ADF" w:rsidRPr="00F1644C" w:rsidRDefault="002E3ADF">
      <w:pPr>
        <w:spacing w:after="0"/>
        <w:rPr>
          <w:rFonts w:ascii="Arial" w:eastAsia="Arial" w:hAnsi="Arial" w:cs="Arial"/>
          <w:lang w:val="it-IT"/>
        </w:rPr>
      </w:pPr>
    </w:p>
    <w:p w14:paraId="00000003" w14:textId="77777777" w:rsidR="002E3ADF" w:rsidRPr="00F1644C" w:rsidRDefault="002E3ADF">
      <w:pPr>
        <w:spacing w:after="0"/>
        <w:rPr>
          <w:rFonts w:ascii="Arial" w:eastAsia="Arial" w:hAnsi="Arial" w:cs="Arial"/>
          <w:i/>
          <w:sz w:val="20"/>
          <w:szCs w:val="20"/>
          <w:lang w:val="it-IT"/>
        </w:rPr>
      </w:pPr>
    </w:p>
    <w:p w14:paraId="00000006" w14:textId="6559A83D" w:rsidR="002E3ADF" w:rsidRPr="00F1644C" w:rsidRDefault="00773632" w:rsidP="002E1E53">
      <w:pPr>
        <w:spacing w:after="0"/>
        <w:jc w:val="center"/>
        <w:rPr>
          <w:rFonts w:ascii="Arial" w:eastAsia="Arial" w:hAnsi="Arial" w:cs="Arial"/>
          <w:i/>
          <w:sz w:val="28"/>
          <w:szCs w:val="28"/>
          <w:lang w:val="it-IT"/>
        </w:rPr>
      </w:pPr>
      <w:r w:rsidRPr="00F1644C">
        <w:rPr>
          <w:rFonts w:ascii="Arial" w:eastAsia="Arial" w:hAnsi="Arial" w:cs="Arial"/>
          <w:i/>
          <w:iCs/>
          <w:noProof/>
          <w:sz w:val="28"/>
          <w:szCs w:val="28"/>
          <w:lang w:val="it-IT"/>
        </w:rPr>
        <w:drawing>
          <wp:inline distT="114300" distB="114300" distL="114300" distR="114300" wp14:anchorId="49080968" wp14:editId="07777777">
            <wp:extent cx="5731200" cy="13208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32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E2CD63" w14:textId="77777777" w:rsidR="00513602" w:rsidRPr="00F1644C" w:rsidRDefault="00513602" w:rsidP="002E1E53">
      <w:pPr>
        <w:spacing w:after="0"/>
        <w:rPr>
          <w:rFonts w:ascii="Arial" w:eastAsia="Arial" w:hAnsi="Arial" w:cs="Arial"/>
          <w:b/>
          <w:sz w:val="32"/>
          <w:szCs w:val="32"/>
          <w:lang w:val="it-IT"/>
        </w:rPr>
      </w:pPr>
    </w:p>
    <w:p w14:paraId="025AE415" w14:textId="66D6EDFC" w:rsidR="00C0281A" w:rsidRPr="00F1644C" w:rsidRDefault="002E1E53">
      <w:pPr>
        <w:spacing w:after="0"/>
        <w:jc w:val="center"/>
        <w:rPr>
          <w:rFonts w:ascii="Arial" w:eastAsia="Arial" w:hAnsi="Arial" w:cs="Arial"/>
          <w:b/>
          <w:sz w:val="32"/>
          <w:szCs w:val="32"/>
          <w:lang w:val="it-IT"/>
        </w:rPr>
      </w:pPr>
      <w:r w:rsidRPr="00F1644C">
        <w:rPr>
          <w:rFonts w:ascii="Arial" w:eastAsia="Arial" w:hAnsi="Arial" w:cs="Arial"/>
          <w:b/>
          <w:bCs/>
          <w:sz w:val="32"/>
          <w:szCs w:val="32"/>
          <w:lang w:val="it-IT"/>
        </w:rPr>
        <w:t>SQUARE ENIX E LUMINOUS PRODUCTIONS</w:t>
      </w:r>
      <w:r w:rsidR="00DD32B3" w:rsidRPr="00F1644C">
        <w:rPr>
          <w:rFonts w:ascii="Arial" w:eastAsia="Arial" w:hAnsi="Arial" w:cs="Arial"/>
          <w:b/>
          <w:bCs/>
          <w:sz w:val="32"/>
          <w:szCs w:val="32"/>
          <w:lang w:val="it-IT"/>
        </w:rPr>
        <w:br/>
      </w:r>
      <w:r w:rsidRPr="00F1644C">
        <w:rPr>
          <w:rFonts w:ascii="Arial" w:eastAsia="Arial" w:hAnsi="Arial" w:cs="Arial"/>
          <w:b/>
          <w:bCs/>
          <w:sz w:val="32"/>
          <w:szCs w:val="32"/>
          <w:lang w:val="it-IT"/>
        </w:rPr>
        <w:t xml:space="preserve">HANNO CONFERMATO CHE FORSPOKEN </w:t>
      </w:r>
    </w:p>
    <w:p w14:paraId="0000000A" w14:textId="30434C22" w:rsidR="002E3ADF" w:rsidRPr="00F1644C" w:rsidRDefault="002E1E53" w:rsidP="00212635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  <w:highlight w:val="green"/>
          <w:lang w:val="it-IT"/>
        </w:rPr>
      </w:pPr>
      <w:r w:rsidRPr="00F1644C">
        <w:rPr>
          <w:rFonts w:ascii="Arial" w:eastAsia="Arial" w:hAnsi="Arial" w:cs="Arial"/>
          <w:b/>
          <w:bCs/>
          <w:sz w:val="32"/>
          <w:szCs w:val="32"/>
          <w:lang w:val="it-IT"/>
        </w:rPr>
        <w:t>USCIRÀ IL 24 MAGGIO 2022</w:t>
      </w:r>
      <w:r w:rsidRPr="00F1644C">
        <w:rPr>
          <w:rFonts w:ascii="Arial" w:eastAsia="Arial" w:hAnsi="Arial" w:cs="Arial"/>
          <w:sz w:val="32"/>
          <w:szCs w:val="32"/>
          <w:lang w:val="it-IT"/>
        </w:rPr>
        <w:br/>
      </w:r>
    </w:p>
    <w:p w14:paraId="0DB1B396" w14:textId="374A8600" w:rsidR="005B5CB3" w:rsidRPr="00F1644C" w:rsidRDefault="00C0281A" w:rsidP="00C0281A">
      <w:pPr>
        <w:spacing w:after="0"/>
        <w:jc w:val="center"/>
        <w:rPr>
          <w:rFonts w:ascii="Arial" w:eastAsia="Arial" w:hAnsi="Arial" w:cs="Arial"/>
          <w:i/>
          <w:sz w:val="24"/>
          <w:szCs w:val="24"/>
          <w:lang w:val="it-IT"/>
        </w:rPr>
      </w:pPr>
      <w:r w:rsidRPr="00F1644C">
        <w:rPr>
          <w:rFonts w:ascii="Arial" w:eastAsia="Arial" w:hAnsi="Arial" w:cs="Arial"/>
          <w:i/>
          <w:iCs/>
          <w:sz w:val="24"/>
          <w:szCs w:val="24"/>
          <w:lang w:val="it-IT"/>
        </w:rPr>
        <w:t>L'attrice che presterà la voce a Tantha Prav sarà Pollyanna McIntosh.</w:t>
      </w:r>
    </w:p>
    <w:p w14:paraId="0000000C" w14:textId="651EF825" w:rsidR="002E3ADF" w:rsidRPr="00F1644C" w:rsidRDefault="005B5CB3" w:rsidP="00212635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  <w:lang w:val="it-IT"/>
        </w:rPr>
      </w:pPr>
      <w:r w:rsidRPr="00F1644C">
        <w:rPr>
          <w:rFonts w:ascii="Arial" w:eastAsia="Arial" w:hAnsi="Arial" w:cs="Arial"/>
          <w:i/>
          <w:iCs/>
          <w:sz w:val="24"/>
          <w:szCs w:val="24"/>
          <w:lang w:val="it-IT"/>
        </w:rPr>
        <w:t xml:space="preserve">Pre-ordini ora disponibili </w:t>
      </w:r>
      <w:r w:rsidRPr="00B61341">
        <w:rPr>
          <w:rFonts w:ascii="Arial" w:eastAsia="Arial" w:hAnsi="Arial" w:cs="Arial"/>
          <w:i/>
          <w:iCs/>
          <w:sz w:val="24"/>
          <w:szCs w:val="24"/>
          <w:lang w:val="it-IT"/>
        </w:rPr>
        <w:t xml:space="preserve">su </w:t>
      </w:r>
      <w:r w:rsidR="00276213" w:rsidRPr="00B61341">
        <w:rPr>
          <w:rFonts w:ascii="Arial" w:eastAsia="Arial" w:hAnsi="Arial" w:cs="Arial"/>
          <w:i/>
          <w:sz w:val="24"/>
          <w:szCs w:val="24"/>
          <w:lang w:val="it-IT"/>
        </w:rPr>
        <w:t xml:space="preserve">PlayStation®5 </w:t>
      </w:r>
      <w:r w:rsidRPr="00B61341">
        <w:rPr>
          <w:rFonts w:ascii="Arial" w:eastAsia="Arial" w:hAnsi="Arial" w:cs="Arial"/>
          <w:i/>
          <w:iCs/>
          <w:sz w:val="24"/>
          <w:szCs w:val="24"/>
          <w:lang w:val="it-IT"/>
        </w:rPr>
        <w:t>e PC</w:t>
      </w:r>
      <w:r w:rsidR="00DD32B3" w:rsidRPr="00B61341">
        <w:rPr>
          <w:rFonts w:ascii="Arial" w:eastAsia="Arial" w:hAnsi="Arial" w:cs="Arial"/>
          <w:i/>
          <w:iCs/>
          <w:sz w:val="24"/>
          <w:szCs w:val="24"/>
          <w:lang w:val="it-IT"/>
        </w:rPr>
        <w:t>.</w:t>
      </w:r>
      <w:r w:rsidRPr="00F1644C">
        <w:rPr>
          <w:rFonts w:ascii="Arial" w:eastAsia="Arial" w:hAnsi="Arial" w:cs="Arial"/>
          <w:sz w:val="24"/>
          <w:szCs w:val="24"/>
          <w:lang w:val="it-IT"/>
        </w:rPr>
        <w:br/>
      </w:r>
    </w:p>
    <w:p w14:paraId="35445C57" w14:textId="570F84F0" w:rsidR="004E0DE2" w:rsidRPr="00F1644C" w:rsidRDefault="00773632" w:rsidP="00DD32B3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F1644C">
        <w:rPr>
          <w:rFonts w:ascii="Arial" w:eastAsia="Arial" w:hAnsi="Arial" w:cs="Arial"/>
          <w:b/>
          <w:bCs/>
          <w:sz w:val="20"/>
          <w:szCs w:val="20"/>
          <w:lang w:val="it-IT"/>
        </w:rPr>
        <w:t>LONDRA (</w:t>
      </w:r>
      <w:r w:rsidR="00C13F23">
        <w:rPr>
          <w:rFonts w:ascii="Arial" w:eastAsia="Arial" w:hAnsi="Arial" w:cs="Arial"/>
          <w:b/>
          <w:bCs/>
          <w:sz w:val="20"/>
          <w:szCs w:val="20"/>
          <w:lang w:val="it-IT"/>
        </w:rPr>
        <w:t>10</w:t>
      </w:r>
      <w:r w:rsidRPr="00F1644C">
        <w:rPr>
          <w:rFonts w:ascii="Arial" w:eastAsia="Arial" w:hAnsi="Arial" w:cs="Arial"/>
          <w:b/>
          <w:bCs/>
          <w:sz w:val="20"/>
          <w:szCs w:val="20"/>
          <w:lang w:val="it-IT"/>
        </w:rPr>
        <w:t xml:space="preserve"> dicembre 2021)</w:t>
      </w:r>
      <w:r w:rsidRPr="00F1644C">
        <w:rPr>
          <w:rFonts w:ascii="Arial" w:eastAsia="Arial" w:hAnsi="Arial" w:cs="Arial"/>
          <w:sz w:val="20"/>
          <w:szCs w:val="20"/>
          <w:lang w:val="it-IT"/>
        </w:rPr>
        <w:t xml:space="preserve"> </w:t>
      </w:r>
      <w:r w:rsidRPr="00F1644C">
        <w:rPr>
          <w:rFonts w:ascii="Arial" w:eastAsia="Arial" w:hAnsi="Arial" w:cs="Arial"/>
          <w:b/>
          <w:bCs/>
          <w:sz w:val="20"/>
          <w:szCs w:val="20"/>
          <w:lang w:val="it-IT"/>
        </w:rPr>
        <w:t>–</w:t>
      </w:r>
      <w:r w:rsidRPr="00F1644C">
        <w:rPr>
          <w:rFonts w:ascii="Arial" w:eastAsia="Arial" w:hAnsi="Arial" w:cs="Arial"/>
          <w:sz w:val="20"/>
          <w:szCs w:val="20"/>
          <w:lang w:val="it-IT"/>
        </w:rPr>
        <w:t xml:space="preserve"> Ai The Game Awards di oggi, SQUARE ENIX® e Luminous Productions hanno mostrato un nuovo trailer per il titolo di debutto dello studio, </w:t>
      </w:r>
      <w:r w:rsidRPr="00F1644C">
        <w:rPr>
          <w:rFonts w:ascii="Arial" w:eastAsia="Arial" w:hAnsi="Arial" w:cs="Arial"/>
          <w:b/>
          <w:bCs/>
          <w:i/>
          <w:iCs/>
          <w:sz w:val="20"/>
          <w:szCs w:val="20"/>
          <w:lang w:val="it-IT"/>
        </w:rPr>
        <w:t>Forspoken</w:t>
      </w:r>
      <w:r w:rsidRPr="00F1644C">
        <w:rPr>
          <w:rFonts w:ascii="Arial" w:eastAsia="Arial" w:hAnsi="Arial" w:cs="Arial"/>
          <w:b/>
          <w:bCs/>
          <w:sz w:val="20"/>
          <w:szCs w:val="20"/>
          <w:lang w:val="it-IT"/>
        </w:rPr>
        <w:t>,</w:t>
      </w:r>
      <w:r w:rsidRPr="00F1644C">
        <w:rPr>
          <w:rFonts w:ascii="Arial" w:eastAsia="Arial" w:hAnsi="Arial" w:cs="Arial"/>
          <w:sz w:val="20"/>
          <w:szCs w:val="20"/>
          <w:lang w:val="it-IT"/>
        </w:rPr>
        <w:t xml:space="preserve"> che annuncia la data d'uscita del gioco in tutto il mondo: il 24 maggio 2022. Il trailer è stato presentato dalla star di </w:t>
      </w:r>
      <w:r w:rsidRPr="00F1644C">
        <w:rPr>
          <w:rFonts w:ascii="Arial" w:eastAsia="Arial" w:hAnsi="Arial" w:cs="Arial"/>
          <w:i/>
          <w:iCs/>
          <w:sz w:val="20"/>
          <w:szCs w:val="20"/>
          <w:lang w:val="it-IT"/>
        </w:rPr>
        <w:t>Forspoken</w:t>
      </w:r>
      <w:r w:rsidRPr="00F1644C">
        <w:rPr>
          <w:rFonts w:ascii="Arial" w:eastAsia="Arial" w:hAnsi="Arial" w:cs="Arial"/>
          <w:sz w:val="20"/>
          <w:szCs w:val="20"/>
          <w:lang w:val="it-IT"/>
        </w:rPr>
        <w:t xml:space="preserve">, </w:t>
      </w:r>
      <w:r w:rsidRPr="00F1644C">
        <w:rPr>
          <w:rFonts w:ascii="Arial" w:eastAsia="Arial" w:hAnsi="Arial" w:cs="Arial"/>
          <w:b/>
          <w:bCs/>
          <w:sz w:val="20"/>
          <w:szCs w:val="20"/>
          <w:lang w:val="it-IT"/>
        </w:rPr>
        <w:t>Ella Balinska</w:t>
      </w:r>
      <w:r w:rsidRPr="00F1644C">
        <w:rPr>
          <w:rFonts w:ascii="Arial" w:eastAsia="Arial" w:hAnsi="Arial" w:cs="Arial"/>
          <w:sz w:val="20"/>
          <w:szCs w:val="20"/>
          <w:lang w:val="it-IT"/>
        </w:rPr>
        <w:t xml:space="preserve">, che interpreta la protagonista Frey Holland, e dall'attrice </w:t>
      </w:r>
      <w:r w:rsidRPr="00F1644C">
        <w:rPr>
          <w:rFonts w:ascii="Arial" w:eastAsia="Arial" w:hAnsi="Arial" w:cs="Arial"/>
          <w:b/>
          <w:bCs/>
          <w:sz w:val="20"/>
          <w:szCs w:val="20"/>
          <w:lang w:val="it-IT"/>
        </w:rPr>
        <w:t>Pollyanna McIntosh</w:t>
      </w:r>
      <w:r w:rsidRPr="00F1644C">
        <w:rPr>
          <w:rFonts w:ascii="Arial" w:eastAsia="Arial" w:hAnsi="Arial" w:cs="Arial"/>
          <w:sz w:val="20"/>
          <w:szCs w:val="20"/>
          <w:lang w:val="it-IT"/>
        </w:rPr>
        <w:t xml:space="preserve"> (serie </w:t>
      </w:r>
      <w:r w:rsidRPr="00F1644C">
        <w:rPr>
          <w:rFonts w:ascii="Arial" w:eastAsia="Arial" w:hAnsi="Arial" w:cs="Arial"/>
          <w:i/>
          <w:iCs/>
          <w:sz w:val="20"/>
          <w:szCs w:val="20"/>
          <w:lang w:val="it-IT"/>
        </w:rPr>
        <w:t>The Walking Dead</w:t>
      </w:r>
      <w:r w:rsidRPr="00F1644C">
        <w:rPr>
          <w:rFonts w:ascii="Arial" w:eastAsia="Arial" w:hAnsi="Arial" w:cs="Arial"/>
          <w:sz w:val="20"/>
          <w:szCs w:val="20"/>
          <w:lang w:val="it-IT"/>
        </w:rPr>
        <w:t xml:space="preserve">), che si è unita al cast per interpretare la spietata Tantha Prav. </w:t>
      </w:r>
    </w:p>
    <w:p w14:paraId="47FBBBE2" w14:textId="77777777" w:rsidR="00212635" w:rsidRPr="00F1644C" w:rsidRDefault="00212635">
      <w:pPr>
        <w:spacing w:after="0" w:line="360" w:lineRule="auto"/>
        <w:rPr>
          <w:rFonts w:ascii="Arial" w:eastAsia="Arial" w:hAnsi="Arial" w:cs="Arial"/>
          <w:sz w:val="20"/>
          <w:szCs w:val="20"/>
          <w:lang w:val="it-IT"/>
        </w:rPr>
      </w:pPr>
    </w:p>
    <w:p w14:paraId="0000000F" w14:textId="6EED45C7" w:rsidR="002E3ADF" w:rsidRPr="00F1644C" w:rsidRDefault="00773632" w:rsidP="00B5513D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F1644C">
        <w:rPr>
          <w:rFonts w:ascii="Arial" w:eastAsia="Arial" w:hAnsi="Arial" w:cs="Arial"/>
          <w:sz w:val="20"/>
          <w:szCs w:val="20"/>
          <w:lang w:val="it-IT"/>
        </w:rPr>
        <w:t xml:space="preserve">Per vedere il nuovo trailer </w:t>
      </w:r>
      <w:r w:rsidR="00B61341" w:rsidRPr="00B61341">
        <w:rPr>
          <w:rFonts w:ascii="Arial" w:eastAsia="Arial" w:hAnsi="Arial" w:cs="Arial"/>
          <w:sz w:val="20"/>
          <w:szCs w:val="20"/>
          <w:lang w:val="it-IT"/>
        </w:rPr>
        <w:t>Forspoken | The Game Awards 2021 Trailer</w:t>
      </w:r>
      <w:r w:rsidRPr="00F1644C">
        <w:rPr>
          <w:rFonts w:ascii="Arial" w:eastAsia="Arial" w:hAnsi="Arial" w:cs="Arial"/>
          <w:sz w:val="20"/>
          <w:szCs w:val="20"/>
          <w:lang w:val="it-IT"/>
        </w:rPr>
        <w:t xml:space="preserve">, visita: </w:t>
      </w:r>
      <w:hyperlink r:id="rId12" w:history="1">
        <w:r w:rsidR="00B61341" w:rsidRPr="003116BB">
          <w:rPr>
            <w:rStyle w:val="Hyperlink"/>
            <w:rFonts w:ascii="Arial" w:eastAsia="Arial" w:hAnsi="Arial" w:cs="Arial"/>
            <w:sz w:val="20"/>
            <w:szCs w:val="20"/>
            <w:lang w:val="it-IT"/>
          </w:rPr>
          <w:t>https://www.youtube.com/watch?v=bxrXDbU-S3k</w:t>
        </w:r>
      </w:hyperlink>
      <w:r w:rsidR="00B61341">
        <w:rPr>
          <w:rFonts w:ascii="Arial" w:eastAsia="Arial" w:hAnsi="Arial" w:cs="Arial"/>
          <w:sz w:val="20"/>
          <w:szCs w:val="20"/>
          <w:lang w:val="it-IT"/>
        </w:rPr>
        <w:t xml:space="preserve">.   </w:t>
      </w:r>
    </w:p>
    <w:p w14:paraId="419623E4" w14:textId="40246A99" w:rsidR="009D46DE" w:rsidRPr="00F1644C" w:rsidRDefault="009D46DE" w:rsidP="00B5513D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  <w:lang w:val="it-IT"/>
        </w:rPr>
      </w:pPr>
    </w:p>
    <w:p w14:paraId="7BF55385" w14:textId="1F63B089" w:rsidR="00502BA4" w:rsidRPr="00F1644C" w:rsidRDefault="00353439" w:rsidP="00B5513D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  <w:lang w:val="it-IT"/>
        </w:rPr>
      </w:pPr>
      <w:bookmarkStart w:id="0" w:name="_Hlk87446794"/>
      <w:r w:rsidRPr="00F1644C">
        <w:rPr>
          <w:rFonts w:ascii="Arial" w:eastAsia="Arial" w:hAnsi="Arial" w:cs="Arial"/>
          <w:sz w:val="20"/>
          <w:szCs w:val="20"/>
          <w:lang w:val="it-IT"/>
        </w:rPr>
        <w:t xml:space="preserve">Nel nuovo trailer, i fan possono dare un'occhiata più da vicino alla misteriosa terra di Athia e incontrare alcuni degli abitanti rimasti. Ci sono anche nuove informazioni sulla "Rovina", ovvero un devastante miasma che corrompe incessantemente tutto quello che tocca. In qualche modo, Frey è sopravvissuta a questo strano fenomeno, offrendo così un filo di speranza ad Athia. </w:t>
      </w:r>
    </w:p>
    <w:p w14:paraId="5856E043" w14:textId="77777777" w:rsidR="00212635" w:rsidRPr="00F1644C" w:rsidRDefault="00212635" w:rsidP="00A95346">
      <w:pPr>
        <w:spacing w:after="0" w:line="360" w:lineRule="auto"/>
        <w:jc w:val="center"/>
        <w:rPr>
          <w:rFonts w:ascii="Arial" w:eastAsia="Arial" w:hAnsi="Arial" w:cs="Arial"/>
          <w:sz w:val="20"/>
          <w:szCs w:val="20"/>
          <w:highlight w:val="yellow"/>
          <w:lang w:val="it-IT"/>
        </w:rPr>
      </w:pPr>
    </w:p>
    <w:p w14:paraId="3872DF83" w14:textId="09ED09F5" w:rsidR="00502BA4" w:rsidRPr="00F1644C" w:rsidRDefault="009645AA" w:rsidP="009645AA">
      <w:pPr>
        <w:spacing w:after="0" w:line="360" w:lineRule="auto"/>
        <w:jc w:val="center"/>
        <w:rPr>
          <w:rFonts w:ascii="Arial" w:eastAsia="Arial" w:hAnsi="Arial" w:cs="Arial"/>
          <w:sz w:val="20"/>
          <w:szCs w:val="20"/>
          <w:lang w:val="it-IT"/>
        </w:rPr>
      </w:pPr>
      <w:r>
        <w:rPr>
          <w:noProof/>
        </w:rPr>
        <w:lastRenderedPageBreak/>
        <w:drawing>
          <wp:inline distT="0" distB="0" distL="0" distR="0" wp14:anchorId="65A3BDF0" wp14:editId="40790EB1">
            <wp:extent cx="4229100" cy="2378810"/>
            <wp:effectExtent l="0" t="0" r="0" b="2540"/>
            <wp:docPr id="5" name="Picture 5" descr="A picture containing text, outdoor, night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outdoor, night sk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684" cy="237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0A291" w14:textId="05C7398E" w:rsidR="001B779B" w:rsidRPr="00F1644C" w:rsidRDefault="00EE5639" w:rsidP="00B5513D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F1644C">
        <w:rPr>
          <w:rFonts w:ascii="Arial" w:eastAsia="Arial" w:hAnsi="Arial" w:cs="Arial"/>
          <w:sz w:val="20"/>
          <w:szCs w:val="20"/>
          <w:lang w:val="it-IT"/>
        </w:rPr>
        <w:t xml:space="preserve">Le nuove immagini di gioco piene d'azione del trailer mostrano il modo in cui la missione di Frey ad Athia la porterà a scoprire varie ambientazioni in cui imparerà ad usare il suo parkour magico per viaggiare per questa terra sconosciuta in modo fluido e veloce. Si vedono anche alcune delle abilità magiche che userà per combattere le bestie feroci di Athia che incontrerà lungo il suo cammino, inclusi gli Zombie della Rovina e il Jabberwock, appena rivelati. </w:t>
      </w:r>
      <w:bookmarkEnd w:id="0"/>
    </w:p>
    <w:p w14:paraId="4E6B74B5" w14:textId="77777777" w:rsidR="001B779B" w:rsidRPr="00F1644C" w:rsidRDefault="001B779B" w:rsidP="00B5513D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  <w:highlight w:val="yellow"/>
          <w:lang w:val="it-IT"/>
        </w:rPr>
      </w:pPr>
    </w:p>
    <w:p w14:paraId="00000013" w14:textId="6AAC1C6D" w:rsidR="002E3ADF" w:rsidRPr="00F1644C" w:rsidRDefault="00061762" w:rsidP="00681EB6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F1644C">
        <w:rPr>
          <w:rFonts w:ascii="Arial" w:eastAsia="Arial" w:hAnsi="Arial" w:cs="Arial"/>
          <w:sz w:val="20"/>
          <w:szCs w:val="20"/>
          <w:lang w:val="it-IT"/>
        </w:rPr>
        <w:t xml:space="preserve">I giocatori </w:t>
      </w:r>
      <w:r w:rsidR="00681EB6" w:rsidRPr="00F1644C">
        <w:rPr>
          <w:rFonts w:ascii="Arial" w:eastAsia="Arial" w:hAnsi="Arial" w:cs="Arial"/>
          <w:sz w:val="20"/>
          <w:szCs w:val="20"/>
          <w:lang w:val="it-IT"/>
        </w:rPr>
        <w:t>incontrano anche</w:t>
      </w:r>
      <w:r w:rsidRPr="00F1644C">
        <w:rPr>
          <w:rFonts w:ascii="Arial" w:eastAsia="Arial" w:hAnsi="Arial" w:cs="Arial"/>
          <w:sz w:val="20"/>
          <w:szCs w:val="20"/>
          <w:lang w:val="it-IT"/>
        </w:rPr>
        <w:t xml:space="preserve"> un nuovo personaggio di </w:t>
      </w:r>
      <w:r w:rsidRPr="00F1644C">
        <w:rPr>
          <w:rFonts w:ascii="Arial" w:eastAsia="Arial" w:hAnsi="Arial" w:cs="Arial"/>
          <w:i/>
          <w:iCs/>
          <w:sz w:val="20"/>
          <w:szCs w:val="20"/>
          <w:lang w:val="it-IT"/>
        </w:rPr>
        <w:t>Forspoken</w:t>
      </w:r>
      <w:r w:rsidRPr="00F1644C">
        <w:rPr>
          <w:rFonts w:ascii="Arial" w:eastAsia="Arial" w:hAnsi="Arial" w:cs="Arial"/>
          <w:sz w:val="20"/>
          <w:szCs w:val="20"/>
          <w:lang w:val="it-IT"/>
        </w:rPr>
        <w:t xml:space="preserve">, Tantha Prav, la malvagia strega impazzita interpretata dall'attrice della serie TV </w:t>
      </w:r>
      <w:r w:rsidRPr="00F1644C">
        <w:rPr>
          <w:rFonts w:ascii="Arial" w:eastAsia="Arial" w:hAnsi="Arial" w:cs="Arial"/>
          <w:i/>
          <w:iCs/>
          <w:sz w:val="20"/>
          <w:szCs w:val="20"/>
          <w:lang w:val="it-IT"/>
        </w:rPr>
        <w:t>The Walking Dead</w:t>
      </w:r>
      <w:r w:rsidRPr="00F1644C">
        <w:rPr>
          <w:rFonts w:ascii="Arial" w:eastAsia="Arial" w:hAnsi="Arial" w:cs="Arial"/>
          <w:sz w:val="20"/>
          <w:szCs w:val="20"/>
          <w:lang w:val="it-IT"/>
        </w:rPr>
        <w:t xml:space="preserve">, Pollyanna McIntosh. </w:t>
      </w:r>
      <w:r w:rsidRPr="00F1644C">
        <w:rPr>
          <w:rFonts w:ascii="Arial" w:eastAsia="Arial" w:hAnsi="Arial" w:cs="Arial"/>
          <w:i/>
          <w:iCs/>
          <w:sz w:val="20"/>
          <w:szCs w:val="20"/>
          <w:lang w:val="it-IT"/>
        </w:rPr>
        <w:t>"È stato incredibile interpretare Tantha Prav, e non vedo l'ora che i giocatori la incontrino e la scoprano così come la vede Frey: una forza della natura senza rimorsi e inarrestabile, piena di segreti."</w:t>
      </w:r>
      <w:r w:rsidRPr="00F1644C">
        <w:rPr>
          <w:rFonts w:ascii="Arial" w:eastAsia="Arial" w:hAnsi="Arial" w:cs="Arial"/>
          <w:sz w:val="20"/>
          <w:szCs w:val="20"/>
          <w:lang w:val="it-IT"/>
        </w:rPr>
        <w:t xml:space="preserve"> ha dichiarato la McIntosh. </w:t>
      </w:r>
      <w:r w:rsidRPr="00F1644C">
        <w:rPr>
          <w:rFonts w:ascii="Arial" w:eastAsia="Arial" w:hAnsi="Arial" w:cs="Arial"/>
          <w:i/>
          <w:iCs/>
          <w:sz w:val="20"/>
          <w:szCs w:val="20"/>
          <w:lang w:val="it-IT"/>
        </w:rPr>
        <w:t>"Penso che dimostrerà di essere un'avversaria spietata per i giocatori che seguiranno Frey nel suo viaggio nella terra di Athia."</w:t>
      </w:r>
    </w:p>
    <w:p w14:paraId="164A7D2F" w14:textId="77777777" w:rsidR="008D1807" w:rsidRPr="00F1644C" w:rsidRDefault="008D1807">
      <w:pPr>
        <w:spacing w:after="0" w:line="360" w:lineRule="auto"/>
        <w:rPr>
          <w:rFonts w:ascii="Arial" w:eastAsia="Arial" w:hAnsi="Arial" w:cs="Arial"/>
          <w:sz w:val="20"/>
          <w:szCs w:val="20"/>
          <w:lang w:val="it-IT"/>
        </w:rPr>
      </w:pPr>
    </w:p>
    <w:p w14:paraId="64DDBE7C" w14:textId="77777777" w:rsidR="00080515" w:rsidRPr="00F1644C" w:rsidRDefault="006D01C9" w:rsidP="00A95346">
      <w:pPr>
        <w:spacing w:after="0" w:line="360" w:lineRule="auto"/>
        <w:jc w:val="center"/>
        <w:rPr>
          <w:rFonts w:ascii="Arial" w:eastAsia="Arial" w:hAnsi="Arial" w:cs="Arial"/>
          <w:sz w:val="20"/>
          <w:szCs w:val="20"/>
          <w:highlight w:val="yellow"/>
          <w:lang w:val="it-IT"/>
        </w:rPr>
      </w:pPr>
      <w:r w:rsidRPr="00F1644C">
        <w:rPr>
          <w:noProof/>
          <w:lang w:val="it-IT"/>
        </w:rPr>
        <w:drawing>
          <wp:inline distT="0" distB="0" distL="0" distR="0" wp14:anchorId="109F0E95" wp14:editId="2DF852DD">
            <wp:extent cx="2197100" cy="3077303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867" cy="308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FCABA" w14:textId="756A7CB0" w:rsidR="00A95346" w:rsidRDefault="006D01C9" w:rsidP="00A95346">
      <w:pPr>
        <w:spacing w:after="0" w:line="360" w:lineRule="auto"/>
        <w:jc w:val="center"/>
        <w:rPr>
          <w:rFonts w:ascii="Arial" w:eastAsia="Arial" w:hAnsi="Arial" w:cs="Arial"/>
          <w:sz w:val="20"/>
          <w:szCs w:val="20"/>
          <w:highlight w:val="yellow"/>
          <w:lang w:val="it-IT"/>
        </w:rPr>
      </w:pPr>
      <w:r w:rsidRPr="00F1644C">
        <w:rPr>
          <w:rFonts w:ascii="Arial" w:eastAsia="Arial" w:hAnsi="Arial" w:cs="Arial"/>
          <w:sz w:val="20"/>
          <w:szCs w:val="20"/>
          <w:highlight w:val="yellow"/>
          <w:lang w:val="it-IT"/>
        </w:rPr>
        <w:t xml:space="preserve"> </w:t>
      </w:r>
    </w:p>
    <w:p w14:paraId="113E58F6" w14:textId="1FE793EF" w:rsidR="009645AA" w:rsidRPr="00F1644C" w:rsidRDefault="009645AA" w:rsidP="00A95346">
      <w:pPr>
        <w:spacing w:after="0" w:line="360" w:lineRule="auto"/>
        <w:jc w:val="center"/>
        <w:rPr>
          <w:rFonts w:ascii="Arial" w:eastAsia="Arial" w:hAnsi="Arial" w:cs="Arial"/>
          <w:sz w:val="20"/>
          <w:szCs w:val="20"/>
          <w:highlight w:val="yellow"/>
          <w:lang w:val="it-IT"/>
        </w:rPr>
      </w:pPr>
      <w:r>
        <w:rPr>
          <w:noProof/>
        </w:rPr>
        <w:lastRenderedPageBreak/>
        <w:drawing>
          <wp:inline distT="0" distB="0" distL="0" distR="0" wp14:anchorId="12230501" wp14:editId="6483AE49">
            <wp:extent cx="3629025" cy="3629025"/>
            <wp:effectExtent l="0" t="0" r="9525" b="9525"/>
            <wp:docPr id="4" name="Picture 4" descr="A person in a gar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erson in a garmen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00016" w14:textId="77777777" w:rsidR="002E3ADF" w:rsidRPr="00F1644C" w:rsidRDefault="002E3ADF">
      <w:pPr>
        <w:spacing w:after="0" w:line="360" w:lineRule="auto"/>
        <w:rPr>
          <w:rFonts w:ascii="Arial" w:eastAsia="Arial" w:hAnsi="Arial" w:cs="Arial"/>
          <w:sz w:val="20"/>
          <w:szCs w:val="20"/>
          <w:highlight w:val="yellow"/>
          <w:lang w:val="it-IT"/>
        </w:rPr>
      </w:pPr>
    </w:p>
    <w:p w14:paraId="00000017" w14:textId="5F722C2D" w:rsidR="002E3ADF" w:rsidRPr="00F1644C" w:rsidRDefault="00813F24" w:rsidP="00681EB6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F1644C">
        <w:rPr>
          <w:rFonts w:ascii="Arial" w:hAnsi="Arial" w:cs="Arial"/>
          <w:color w:val="333333"/>
          <w:sz w:val="20"/>
          <w:szCs w:val="20"/>
          <w:shd w:val="clear" w:color="auto" w:fill="FFFFFF"/>
          <w:lang w:val="it-IT"/>
        </w:rPr>
        <w:t xml:space="preserve">SQUARE ENIX e Luminous Productions </w:t>
      </w:r>
      <w:r w:rsidRPr="00F1644C">
        <w:rPr>
          <w:rFonts w:ascii="Arial" w:hAnsi="Arial" w:cs="Arial"/>
          <w:sz w:val="20"/>
          <w:szCs w:val="20"/>
          <w:lang w:val="it-IT"/>
        </w:rPr>
        <w:t>hanno anche svelato i dettagli della Digital Deluxe Edition, che può essere pre-ordinata da oggi. La Digital Deluxe Edition include dei fantastici bonus, tra cui:</w:t>
      </w:r>
    </w:p>
    <w:p w14:paraId="6244685F" w14:textId="77777777" w:rsidR="00AB228D" w:rsidRPr="00F1644C" w:rsidRDefault="00AB228D" w:rsidP="00681EB6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  <w:lang w:val="it-IT"/>
        </w:rPr>
      </w:pPr>
    </w:p>
    <w:p w14:paraId="3FE973FA" w14:textId="5A1DAAC2" w:rsidR="00813F24" w:rsidRPr="00B61341" w:rsidRDefault="00813F24" w:rsidP="00681EB6">
      <w:pPr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F1644C">
        <w:rPr>
          <w:rFonts w:ascii="Arial" w:eastAsia="Arial" w:hAnsi="Arial" w:cs="Arial"/>
          <w:sz w:val="20"/>
          <w:szCs w:val="20"/>
          <w:lang w:val="it-IT"/>
        </w:rPr>
        <w:t xml:space="preserve">Kit di risorse rare (incluso solo nella Digital </w:t>
      </w:r>
      <w:r w:rsidRPr="00B61341">
        <w:rPr>
          <w:rFonts w:ascii="Arial" w:eastAsia="Arial" w:hAnsi="Arial" w:cs="Arial"/>
          <w:sz w:val="20"/>
          <w:szCs w:val="20"/>
          <w:lang w:val="it-IT"/>
        </w:rPr>
        <w:t>Deluxe Edition per PlayStation®5;</w:t>
      </w:r>
    </w:p>
    <w:p w14:paraId="00F814E7" w14:textId="77777777" w:rsidR="00212635" w:rsidRPr="00B61341" w:rsidRDefault="00773632" w:rsidP="00681EB6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B61341">
        <w:rPr>
          <w:rFonts w:ascii="Arial" w:eastAsia="Arial" w:hAnsi="Arial" w:cs="Arial"/>
          <w:sz w:val="20"/>
          <w:szCs w:val="20"/>
          <w:lang w:val="it-IT"/>
        </w:rPr>
        <w:t>Mini artbook (download digitale);</w:t>
      </w:r>
    </w:p>
    <w:p w14:paraId="0000001D" w14:textId="48468D27" w:rsidR="002E3ADF" w:rsidRPr="00B61341" w:rsidRDefault="00773632" w:rsidP="00681EB6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B61341">
        <w:rPr>
          <w:rFonts w:ascii="Arial" w:eastAsia="Arial" w:hAnsi="Arial" w:cs="Arial"/>
          <w:sz w:val="20"/>
          <w:szCs w:val="20"/>
          <w:lang w:val="it-IT"/>
        </w:rPr>
        <w:t>Mini-colonna sonora (download digitale);</w:t>
      </w:r>
    </w:p>
    <w:p w14:paraId="7638376E" w14:textId="55A1E397" w:rsidR="002D528D" w:rsidRPr="00B61341" w:rsidRDefault="00773632" w:rsidP="00681EB6">
      <w:pPr>
        <w:numPr>
          <w:ilvl w:val="0"/>
          <w:numId w:val="2"/>
        </w:num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 w:rsidRPr="00B61341">
        <w:rPr>
          <w:rFonts w:ascii="Arial" w:eastAsia="Arial" w:hAnsi="Arial" w:cs="Arial"/>
          <w:sz w:val="20"/>
          <w:szCs w:val="20"/>
        </w:rPr>
        <w:t>DLC prequel "</w:t>
      </w:r>
      <w:r w:rsidRPr="00B61341">
        <w:rPr>
          <w:rFonts w:ascii="Arial" w:eastAsia="Arial" w:hAnsi="Arial" w:cs="Arial"/>
          <w:i/>
          <w:iCs/>
          <w:sz w:val="20"/>
          <w:szCs w:val="20"/>
        </w:rPr>
        <w:t>Forspoken: In Tanta We Trust</w:t>
      </w:r>
      <w:r w:rsidRPr="00B61341">
        <w:rPr>
          <w:rFonts w:ascii="Arial" w:eastAsia="Arial" w:hAnsi="Arial" w:cs="Arial"/>
          <w:sz w:val="20"/>
          <w:szCs w:val="20"/>
        </w:rPr>
        <w:t xml:space="preserve">"*. </w:t>
      </w:r>
    </w:p>
    <w:p w14:paraId="0B4CF726" w14:textId="77777777" w:rsidR="00590505" w:rsidRPr="00B61341" w:rsidRDefault="00590505" w:rsidP="00681EB6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</w:p>
    <w:p w14:paraId="2FC46575" w14:textId="2F378947" w:rsidR="002D528D" w:rsidRPr="00B61341" w:rsidRDefault="002D528D" w:rsidP="00681EB6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B61341">
        <w:rPr>
          <w:rFonts w:ascii="Arial" w:eastAsia="Arial" w:hAnsi="Arial" w:cs="Arial"/>
          <w:sz w:val="20"/>
          <w:szCs w:val="20"/>
          <w:lang w:val="it-IT"/>
        </w:rPr>
        <w:t>Chi pre-ordinerà la Digital Deluxe Edition riceverà anche gli oggetti e l'equipaggiamento descritti qui sotto, che saranno d'aiuto nel corso dell'esplorazione di Athia:</w:t>
      </w:r>
    </w:p>
    <w:p w14:paraId="258D6C78" w14:textId="77777777" w:rsidR="008C7EAB" w:rsidRPr="00B61341" w:rsidRDefault="008C7EAB" w:rsidP="00A8123B">
      <w:pPr>
        <w:spacing w:after="0" w:line="360" w:lineRule="auto"/>
        <w:rPr>
          <w:rFonts w:ascii="Arial" w:eastAsia="Arial" w:hAnsi="Arial" w:cs="Arial"/>
          <w:sz w:val="20"/>
          <w:szCs w:val="20"/>
          <w:lang w:val="it-IT"/>
        </w:rPr>
      </w:pPr>
    </w:p>
    <w:p w14:paraId="6AA7C7BC" w14:textId="7BE6AC50" w:rsidR="002D528D" w:rsidRPr="00B61341" w:rsidRDefault="002D528D" w:rsidP="00F1644C">
      <w:pPr>
        <w:numPr>
          <w:ilvl w:val="0"/>
          <w:numId w:val="2"/>
        </w:numPr>
        <w:spacing w:after="0" w:line="360" w:lineRule="auto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B61341">
        <w:rPr>
          <w:rFonts w:ascii="Arial" w:eastAsia="Arial" w:hAnsi="Arial" w:cs="Arial"/>
          <w:i/>
          <w:iCs/>
          <w:sz w:val="20"/>
          <w:szCs w:val="20"/>
          <w:lang w:val="it-IT"/>
        </w:rPr>
        <w:t>Mantello Senza limiti, collana Combo di simboli, unghie Supporto aptico</w:t>
      </w:r>
      <w:r w:rsidRPr="00B61341">
        <w:rPr>
          <w:rFonts w:ascii="Arial" w:eastAsia="Arial" w:hAnsi="Arial" w:cs="Arial"/>
          <w:sz w:val="20"/>
          <w:szCs w:val="20"/>
          <w:lang w:val="it-IT"/>
        </w:rPr>
        <w:t xml:space="preserve"> e il </w:t>
      </w:r>
      <w:r w:rsidRPr="00B61341">
        <w:rPr>
          <w:rFonts w:ascii="Arial" w:eastAsia="Arial" w:hAnsi="Arial" w:cs="Arial"/>
          <w:i/>
          <w:iCs/>
          <w:sz w:val="20"/>
          <w:szCs w:val="20"/>
          <w:lang w:val="it-IT"/>
        </w:rPr>
        <w:t xml:space="preserve">kit di creazione iniziale </w:t>
      </w:r>
      <w:r w:rsidRPr="00B61341">
        <w:rPr>
          <w:rFonts w:ascii="Arial" w:eastAsia="Arial" w:hAnsi="Arial" w:cs="Arial"/>
          <w:sz w:val="20"/>
          <w:szCs w:val="20"/>
          <w:lang w:val="it-IT"/>
        </w:rPr>
        <w:t>(PS5)</w:t>
      </w:r>
      <w:r w:rsidRPr="00B61341">
        <w:rPr>
          <w:lang w:val="it-IT"/>
        </w:rPr>
        <w:t>;</w:t>
      </w:r>
      <w:r w:rsidRPr="00B61341">
        <w:rPr>
          <w:rFonts w:ascii="Arial" w:eastAsia="Arial" w:hAnsi="Arial" w:cs="Arial"/>
          <w:sz w:val="20"/>
          <w:szCs w:val="20"/>
          <w:lang w:val="it-IT"/>
        </w:rPr>
        <w:t xml:space="preserve"> </w:t>
      </w:r>
    </w:p>
    <w:p w14:paraId="206A0AC5" w14:textId="28DA5D77" w:rsidR="002D528D" w:rsidRPr="00F1644C" w:rsidRDefault="002D528D" w:rsidP="00F1644C">
      <w:pPr>
        <w:numPr>
          <w:ilvl w:val="0"/>
          <w:numId w:val="2"/>
        </w:numPr>
        <w:spacing w:after="0" w:line="360" w:lineRule="auto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F1644C">
        <w:rPr>
          <w:rFonts w:ascii="Arial" w:eastAsia="Arial" w:hAnsi="Arial" w:cs="Arial"/>
          <w:i/>
          <w:iCs/>
          <w:sz w:val="20"/>
          <w:szCs w:val="20"/>
          <w:lang w:val="it-IT"/>
        </w:rPr>
        <w:t>Mantello Élite</w:t>
      </w:r>
      <w:r w:rsidRPr="00F1644C">
        <w:rPr>
          <w:rFonts w:ascii="Arial" w:eastAsia="Arial" w:hAnsi="Arial" w:cs="Arial"/>
          <w:sz w:val="20"/>
          <w:szCs w:val="20"/>
          <w:lang w:val="it-IT"/>
        </w:rPr>
        <w:t xml:space="preserve">, </w:t>
      </w:r>
      <w:r w:rsidRPr="00F1644C">
        <w:rPr>
          <w:rFonts w:ascii="Arial" w:eastAsia="Arial" w:hAnsi="Arial" w:cs="Arial"/>
          <w:i/>
          <w:iCs/>
          <w:sz w:val="20"/>
          <w:szCs w:val="20"/>
          <w:lang w:val="it-IT"/>
        </w:rPr>
        <w:t>collana Combo spettrale</w:t>
      </w:r>
      <w:r w:rsidRPr="00F1644C">
        <w:rPr>
          <w:rFonts w:ascii="Arial" w:eastAsia="Arial" w:hAnsi="Arial" w:cs="Arial"/>
          <w:sz w:val="20"/>
          <w:szCs w:val="20"/>
          <w:lang w:val="it-IT"/>
        </w:rPr>
        <w:t xml:space="preserve"> e </w:t>
      </w:r>
      <w:r w:rsidRPr="00F1644C">
        <w:rPr>
          <w:rFonts w:ascii="Arial" w:eastAsia="Arial" w:hAnsi="Arial" w:cs="Arial"/>
          <w:i/>
          <w:iCs/>
          <w:sz w:val="20"/>
          <w:szCs w:val="20"/>
          <w:lang w:val="it-IT"/>
        </w:rPr>
        <w:t>unghie Esplosione prismatica</w:t>
      </w:r>
      <w:r w:rsidRPr="00F1644C">
        <w:rPr>
          <w:rFonts w:ascii="Arial" w:eastAsia="Arial" w:hAnsi="Arial" w:cs="Arial"/>
          <w:sz w:val="20"/>
          <w:szCs w:val="20"/>
          <w:lang w:val="it-IT"/>
        </w:rPr>
        <w:t xml:space="preserve"> (PC).</w:t>
      </w:r>
    </w:p>
    <w:p w14:paraId="09B58ABA" w14:textId="1497B92C" w:rsidR="00674CDB" w:rsidRPr="00F1644C" w:rsidRDefault="00674CDB" w:rsidP="00674CDB">
      <w:pPr>
        <w:spacing w:after="0" w:line="360" w:lineRule="auto"/>
        <w:rPr>
          <w:rFonts w:ascii="Arial" w:eastAsia="Arial" w:hAnsi="Arial" w:cs="Arial"/>
          <w:sz w:val="20"/>
          <w:szCs w:val="20"/>
          <w:lang w:val="it-IT"/>
        </w:rPr>
      </w:pPr>
    </w:p>
    <w:p w14:paraId="3BD18B98" w14:textId="05BCA2F3" w:rsidR="009B42A2" w:rsidRPr="00F1644C" w:rsidRDefault="002B0335" w:rsidP="002B0335">
      <w:pPr>
        <w:spacing w:after="0" w:line="360" w:lineRule="auto"/>
        <w:jc w:val="center"/>
        <w:rPr>
          <w:rFonts w:ascii="Arial" w:eastAsia="Arial" w:hAnsi="Arial" w:cs="Arial"/>
          <w:sz w:val="20"/>
          <w:szCs w:val="20"/>
          <w:lang w:val="it-IT"/>
        </w:rPr>
      </w:pPr>
      <w:r>
        <w:rPr>
          <w:noProof/>
        </w:rPr>
        <w:lastRenderedPageBreak/>
        <w:drawing>
          <wp:inline distT="0" distB="0" distL="0" distR="0" wp14:anchorId="7D500280" wp14:editId="0FD3F086">
            <wp:extent cx="3825240" cy="3825240"/>
            <wp:effectExtent l="0" t="0" r="3810" b="3810"/>
            <wp:docPr id="6" name="Picture 6" descr="A picture containing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861FE" w14:textId="5B6D663B" w:rsidR="00E30C39" w:rsidRPr="00F1644C" w:rsidRDefault="00C45FA8" w:rsidP="00F1644C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F1644C">
        <w:rPr>
          <w:rFonts w:ascii="Arial" w:eastAsia="Arial" w:hAnsi="Arial" w:cs="Arial"/>
          <w:sz w:val="20"/>
          <w:szCs w:val="20"/>
          <w:lang w:val="it-IT"/>
        </w:rPr>
        <w:t xml:space="preserve">Da </w:t>
      </w:r>
      <w:r w:rsidRPr="00B61341">
        <w:rPr>
          <w:rFonts w:ascii="Arial" w:eastAsia="Arial" w:hAnsi="Arial" w:cs="Arial"/>
          <w:sz w:val="20"/>
          <w:szCs w:val="20"/>
          <w:lang w:val="it-IT"/>
        </w:rPr>
        <w:t>oggi, inoltre, è possibile pre-ordinare la Digital Standard Edition. Chi pre-ordinerà la Digital Standard Edition per PS5 o PC (su STEAM®, Epic Games Store o Microsoft Store), al lancio riceverà anche i bonus del pre-ordine</w:t>
      </w:r>
      <w:r w:rsidRPr="00F1644C">
        <w:rPr>
          <w:rFonts w:ascii="Arial" w:eastAsia="Arial" w:hAnsi="Arial" w:cs="Arial"/>
          <w:sz w:val="20"/>
          <w:szCs w:val="20"/>
          <w:lang w:val="it-IT"/>
        </w:rPr>
        <w:t xml:space="preserve"> elencati qui sopra per le rispettive piattaforme.</w:t>
      </w:r>
    </w:p>
    <w:p w14:paraId="42043B95" w14:textId="376E9686" w:rsidR="00674CDB" w:rsidRPr="00F1644C" w:rsidRDefault="00674CDB">
      <w:pPr>
        <w:spacing w:after="0" w:line="360" w:lineRule="auto"/>
        <w:rPr>
          <w:rFonts w:ascii="Arial" w:eastAsia="Arial" w:hAnsi="Arial" w:cs="Arial"/>
          <w:sz w:val="20"/>
          <w:szCs w:val="20"/>
          <w:lang w:val="it-IT"/>
        </w:rPr>
      </w:pPr>
    </w:p>
    <w:p w14:paraId="157A0337" w14:textId="1601A210" w:rsidR="00096549" w:rsidRPr="00F1644C" w:rsidRDefault="002B0335" w:rsidP="002B0335">
      <w:pPr>
        <w:spacing w:after="0" w:line="360" w:lineRule="auto"/>
        <w:jc w:val="center"/>
        <w:rPr>
          <w:rFonts w:ascii="Arial" w:eastAsia="Arial" w:hAnsi="Arial" w:cs="Arial"/>
          <w:sz w:val="20"/>
          <w:szCs w:val="20"/>
          <w:lang w:val="it-IT"/>
        </w:rPr>
      </w:pPr>
      <w:bookmarkStart w:id="1" w:name="_gjdgxs" w:colFirst="0" w:colLast="0"/>
      <w:bookmarkEnd w:id="1"/>
      <w:r>
        <w:rPr>
          <w:noProof/>
        </w:rPr>
        <w:drawing>
          <wp:inline distT="0" distB="0" distL="0" distR="0" wp14:anchorId="4AA2208C" wp14:editId="2A7468AA">
            <wp:extent cx="3771900" cy="3771900"/>
            <wp:effectExtent l="0" t="0" r="0" b="0"/>
            <wp:docPr id="7" name="Picture 7" descr="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32112" w14:textId="6CAD70AE" w:rsidR="00096549" w:rsidRPr="00F1644C" w:rsidRDefault="00096549" w:rsidP="00F1644C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F1644C">
        <w:rPr>
          <w:rFonts w:ascii="Arial" w:eastAsia="Arial" w:hAnsi="Arial" w:cs="Arial"/>
          <w:sz w:val="20"/>
          <w:szCs w:val="20"/>
          <w:lang w:val="it-IT"/>
        </w:rPr>
        <w:lastRenderedPageBreak/>
        <w:t xml:space="preserve">La versione fisica (su disco)** del gioco sarà anche disponibile presso rivenditori partecipanti. I pre-ordini della versione fisica (su disco) sono soggetti alla disponibilità e ai programmi*** dei rivenditori locali.  </w:t>
      </w:r>
    </w:p>
    <w:p w14:paraId="20621460" w14:textId="77777777" w:rsidR="008C7EAB" w:rsidRPr="00F1644C" w:rsidRDefault="008C7EAB" w:rsidP="00850CCA">
      <w:pPr>
        <w:spacing w:after="0" w:line="360" w:lineRule="auto"/>
        <w:rPr>
          <w:rFonts w:ascii="Arial" w:eastAsia="Arial" w:hAnsi="Arial" w:cs="Arial"/>
          <w:sz w:val="20"/>
          <w:szCs w:val="20"/>
          <w:highlight w:val="yellow"/>
          <w:lang w:val="it-IT"/>
        </w:rPr>
      </w:pPr>
    </w:p>
    <w:p w14:paraId="05CA01CC" w14:textId="4DC2567B" w:rsidR="00096549" w:rsidRPr="00276213" w:rsidRDefault="002B0335" w:rsidP="002B0335">
      <w:pPr>
        <w:spacing w:after="0" w:line="36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6CB41F57" wp14:editId="216927FB">
            <wp:extent cx="3825240" cy="3825240"/>
            <wp:effectExtent l="0" t="0" r="3810" b="3810"/>
            <wp:docPr id="8" name="Picture 8" descr="A screenshot of a video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video gam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DAEC3" w14:textId="77777777" w:rsidR="002B0335" w:rsidRDefault="002B0335" w:rsidP="00F1644C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  <w:lang w:val="it-IT"/>
        </w:rPr>
      </w:pPr>
    </w:p>
    <w:p w14:paraId="4F6B0A70" w14:textId="5A2F7EBB" w:rsidR="00A95346" w:rsidRPr="00F1644C" w:rsidRDefault="00773632" w:rsidP="00F1644C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  <w:lang w:val="it-IT"/>
        </w:rPr>
      </w:pPr>
      <w:r w:rsidRPr="00B61341">
        <w:rPr>
          <w:rFonts w:ascii="Arial" w:eastAsia="Arial" w:hAnsi="Arial" w:cs="Arial"/>
          <w:sz w:val="20"/>
          <w:szCs w:val="20"/>
          <w:lang w:val="it-IT"/>
        </w:rPr>
        <w:t xml:space="preserve">Progettato per PS5, </w:t>
      </w:r>
      <w:r w:rsidRPr="00B61341">
        <w:rPr>
          <w:rFonts w:ascii="Arial" w:eastAsia="Arial" w:hAnsi="Arial" w:cs="Arial"/>
          <w:i/>
          <w:iCs/>
          <w:sz w:val="20"/>
          <w:szCs w:val="20"/>
          <w:lang w:val="it-IT"/>
        </w:rPr>
        <w:t>Forspoken</w:t>
      </w:r>
      <w:r w:rsidRPr="00B61341">
        <w:rPr>
          <w:rFonts w:ascii="Arial" w:eastAsia="Arial" w:hAnsi="Arial" w:cs="Arial"/>
          <w:sz w:val="20"/>
          <w:szCs w:val="20"/>
          <w:lang w:val="it-IT"/>
        </w:rPr>
        <w:t xml:space="preserve"> sfrutterà al massimo la potenza della nuova console e permetterà a Luminous Productions di sviluppare la sua filosofia e offrire un’esperienza di gioco mai vista prima che fonde l’arte con le tecnologie più all’avanguardia.</w:t>
      </w:r>
      <w:r w:rsidRPr="00B61341">
        <w:rPr>
          <w:rFonts w:ascii="Arial" w:eastAsia="Arial" w:hAnsi="Arial" w:cs="Arial"/>
          <w:i/>
          <w:iCs/>
          <w:sz w:val="20"/>
          <w:szCs w:val="20"/>
          <w:lang w:val="it-IT"/>
        </w:rPr>
        <w:t xml:space="preserve"> Forspoken</w:t>
      </w:r>
      <w:r w:rsidRPr="00B61341">
        <w:rPr>
          <w:rFonts w:ascii="Arial" w:eastAsia="Arial" w:hAnsi="Arial" w:cs="Arial"/>
          <w:sz w:val="20"/>
          <w:szCs w:val="20"/>
          <w:lang w:val="it-IT"/>
        </w:rPr>
        <w:t xml:space="preserve"> uscirà simultaneamente su PS5 e PC (su STEAM®, Epic Games Store o Microsoft Store) il 24 maggio 2022.</w:t>
      </w:r>
    </w:p>
    <w:p w14:paraId="5971647B" w14:textId="77777777" w:rsidR="00212635" w:rsidRPr="00F1644C" w:rsidRDefault="00212635">
      <w:pPr>
        <w:spacing w:after="0" w:line="360" w:lineRule="auto"/>
        <w:rPr>
          <w:rFonts w:ascii="Yu Gothic UI" w:eastAsia="Yu Gothic UI" w:hAnsi="Yu Gothic UI" w:cs="MS Mincho"/>
          <w:color w:val="0070C0"/>
          <w:sz w:val="20"/>
          <w:szCs w:val="20"/>
          <w:lang w:val="it-IT"/>
        </w:rPr>
      </w:pPr>
      <w:bookmarkStart w:id="2" w:name="_bi8rq5qa273z"/>
      <w:bookmarkEnd w:id="2"/>
    </w:p>
    <w:p w14:paraId="00000025" w14:textId="3EA4F5AB" w:rsidR="002E3ADF" w:rsidRPr="00F1644C" w:rsidRDefault="7BF55F15">
      <w:pPr>
        <w:spacing w:after="0" w:line="360" w:lineRule="auto"/>
        <w:rPr>
          <w:rFonts w:ascii="Arial" w:eastAsia="Arial" w:hAnsi="Arial" w:cs="Arial"/>
          <w:sz w:val="20"/>
          <w:szCs w:val="20"/>
          <w:lang w:val="it-IT"/>
        </w:rPr>
      </w:pPr>
      <w:r w:rsidRPr="00F1644C">
        <w:rPr>
          <w:rFonts w:ascii="Arial" w:eastAsia="Arial" w:hAnsi="Arial" w:cs="Arial"/>
          <w:sz w:val="20"/>
          <w:szCs w:val="20"/>
          <w:lang w:val="it-IT"/>
        </w:rPr>
        <w:t xml:space="preserve">Per saperne di più su </w:t>
      </w:r>
      <w:r w:rsidRPr="00F1644C">
        <w:rPr>
          <w:rFonts w:ascii="Arial" w:eastAsia="Arial" w:hAnsi="Arial" w:cs="Arial"/>
          <w:i/>
          <w:iCs/>
          <w:sz w:val="20"/>
          <w:szCs w:val="20"/>
          <w:lang w:val="it-IT"/>
        </w:rPr>
        <w:t>Forspoken</w:t>
      </w:r>
      <w:r w:rsidRPr="00F1644C">
        <w:rPr>
          <w:rFonts w:ascii="Arial" w:eastAsia="Arial" w:hAnsi="Arial" w:cs="Arial"/>
          <w:sz w:val="20"/>
          <w:szCs w:val="20"/>
          <w:lang w:val="it-IT"/>
        </w:rPr>
        <w:t xml:space="preserve">, visita: </w:t>
      </w:r>
      <w:hyperlink r:id="rId19">
        <w:r w:rsidRPr="00F1644C">
          <w:rPr>
            <w:rFonts w:ascii="Arial" w:eastAsia="Arial" w:hAnsi="Arial" w:cs="Arial"/>
            <w:color w:val="1155CC"/>
            <w:sz w:val="20"/>
            <w:szCs w:val="20"/>
            <w:u w:val="single"/>
            <w:lang w:val="it-IT"/>
          </w:rPr>
          <w:t>www.forspoken.com</w:t>
        </w:r>
      </w:hyperlink>
      <w:r w:rsidRPr="00F1644C">
        <w:rPr>
          <w:rFonts w:ascii="Arial" w:eastAsia="Arial" w:hAnsi="Arial" w:cs="Arial"/>
          <w:sz w:val="20"/>
          <w:szCs w:val="20"/>
          <w:lang w:val="it-IT"/>
        </w:rPr>
        <w:t>.</w:t>
      </w:r>
    </w:p>
    <w:p w14:paraId="69F6434F" w14:textId="77777777" w:rsidR="00134328" w:rsidRPr="00F1644C" w:rsidRDefault="00134328">
      <w:pPr>
        <w:spacing w:after="0" w:line="360" w:lineRule="auto"/>
        <w:rPr>
          <w:rFonts w:ascii="Arial" w:eastAsia="Arial" w:hAnsi="Arial" w:cs="Arial"/>
          <w:b/>
          <w:sz w:val="18"/>
          <w:szCs w:val="18"/>
          <w:u w:val="single"/>
          <w:lang w:val="it-IT"/>
        </w:rPr>
      </w:pPr>
    </w:p>
    <w:p w14:paraId="00000027" w14:textId="77777777" w:rsidR="002E3ADF" w:rsidRPr="00F1644C" w:rsidRDefault="00773632">
      <w:pPr>
        <w:spacing w:after="0" w:line="360" w:lineRule="auto"/>
        <w:rPr>
          <w:rFonts w:ascii="Arial" w:eastAsia="Arial" w:hAnsi="Arial" w:cs="Arial"/>
          <w:sz w:val="20"/>
          <w:szCs w:val="20"/>
          <w:lang w:val="it-IT"/>
        </w:rPr>
      </w:pPr>
      <w:r w:rsidRPr="00F1644C">
        <w:rPr>
          <w:rFonts w:ascii="Arial" w:eastAsia="Arial" w:hAnsi="Arial" w:cs="Arial"/>
          <w:b/>
          <w:bCs/>
          <w:sz w:val="20"/>
          <w:szCs w:val="20"/>
          <w:u w:val="single"/>
          <w:lang w:val="it-IT"/>
        </w:rPr>
        <w:t>Link correlati:</w:t>
      </w:r>
      <w:r w:rsidRPr="00F1644C">
        <w:rPr>
          <w:rFonts w:ascii="Arial" w:eastAsia="Arial" w:hAnsi="Arial" w:cs="Arial"/>
          <w:b/>
          <w:bCs/>
          <w:sz w:val="20"/>
          <w:szCs w:val="20"/>
          <w:lang w:val="it-IT"/>
        </w:rPr>
        <w:t xml:space="preserve"> </w:t>
      </w:r>
    </w:p>
    <w:p w14:paraId="00000028" w14:textId="77777777" w:rsidR="002E3ADF" w:rsidRPr="00F1644C" w:rsidRDefault="00773632">
      <w:pPr>
        <w:spacing w:after="0" w:line="360" w:lineRule="auto"/>
        <w:rPr>
          <w:rFonts w:ascii="Arial" w:eastAsia="Arial" w:hAnsi="Arial" w:cs="Arial"/>
          <w:sz w:val="20"/>
          <w:szCs w:val="20"/>
          <w:lang w:val="it-IT"/>
        </w:rPr>
      </w:pPr>
      <w:r w:rsidRPr="00F1644C">
        <w:rPr>
          <w:rFonts w:ascii="Arial" w:eastAsia="Arial" w:hAnsi="Arial" w:cs="Arial"/>
          <w:sz w:val="20"/>
          <w:szCs w:val="20"/>
          <w:lang w:val="it-IT"/>
        </w:rPr>
        <w:t xml:space="preserve">Sito web ufficiale di </w:t>
      </w:r>
      <w:r w:rsidRPr="00F1644C">
        <w:rPr>
          <w:rFonts w:ascii="Arial" w:eastAsia="Arial" w:hAnsi="Arial" w:cs="Arial"/>
          <w:i/>
          <w:iCs/>
          <w:sz w:val="20"/>
          <w:szCs w:val="20"/>
          <w:lang w:val="it-IT"/>
        </w:rPr>
        <w:t>Forspoken</w:t>
      </w:r>
      <w:r w:rsidRPr="00F1644C">
        <w:rPr>
          <w:rFonts w:ascii="Arial" w:eastAsia="Arial" w:hAnsi="Arial" w:cs="Arial"/>
          <w:sz w:val="20"/>
          <w:szCs w:val="20"/>
          <w:lang w:val="it-IT"/>
        </w:rPr>
        <w:t xml:space="preserve">: </w:t>
      </w:r>
      <w:hyperlink r:id="rId20">
        <w:r w:rsidRPr="00F1644C">
          <w:rPr>
            <w:rFonts w:ascii="Arial" w:eastAsia="Arial" w:hAnsi="Arial" w:cs="Arial"/>
            <w:color w:val="1155CC"/>
            <w:sz w:val="20"/>
            <w:szCs w:val="20"/>
            <w:u w:val="single"/>
            <w:lang w:val="it-IT"/>
          </w:rPr>
          <w:t>www.forspoken.com</w:t>
        </w:r>
      </w:hyperlink>
      <w:r w:rsidRPr="00F1644C">
        <w:rPr>
          <w:rFonts w:ascii="Arial" w:eastAsia="Arial" w:hAnsi="Arial" w:cs="Arial"/>
          <w:sz w:val="20"/>
          <w:szCs w:val="20"/>
          <w:lang w:val="it-IT"/>
        </w:rPr>
        <w:t xml:space="preserve">  </w:t>
      </w:r>
    </w:p>
    <w:p w14:paraId="00000029" w14:textId="77777777" w:rsidR="002E3ADF" w:rsidRPr="00C13F23" w:rsidRDefault="00773632">
      <w:pPr>
        <w:spacing w:after="0" w:line="360" w:lineRule="auto"/>
        <w:rPr>
          <w:rFonts w:ascii="Arial" w:eastAsia="Arial" w:hAnsi="Arial" w:cs="Arial"/>
          <w:sz w:val="20"/>
          <w:szCs w:val="20"/>
          <w:lang w:val="it-IT"/>
        </w:rPr>
      </w:pPr>
      <w:r w:rsidRPr="00C13F23">
        <w:rPr>
          <w:rFonts w:ascii="Arial" w:eastAsia="Arial" w:hAnsi="Arial" w:cs="Arial"/>
          <w:sz w:val="20"/>
          <w:szCs w:val="20"/>
          <w:lang w:val="it-IT"/>
        </w:rPr>
        <w:t xml:space="preserve">Sito web di Luminous Productions: </w:t>
      </w:r>
      <w:hyperlink r:id="rId21">
        <w:r w:rsidRPr="00C13F23">
          <w:rPr>
            <w:rFonts w:ascii="Arial" w:eastAsia="Arial" w:hAnsi="Arial" w:cs="Arial"/>
            <w:color w:val="1155CC"/>
            <w:sz w:val="20"/>
            <w:szCs w:val="20"/>
            <w:u w:val="single"/>
            <w:lang w:val="it-IT"/>
          </w:rPr>
          <w:t>https://www.luminous-productions.com</w:t>
        </w:r>
      </w:hyperlink>
    </w:p>
    <w:p w14:paraId="0000002A" w14:textId="77777777" w:rsidR="002E3ADF" w:rsidRPr="00C13F23" w:rsidRDefault="00773632">
      <w:pPr>
        <w:spacing w:after="0" w:line="360" w:lineRule="auto"/>
        <w:rPr>
          <w:rFonts w:ascii="Arial" w:eastAsia="Arial" w:hAnsi="Arial" w:cs="Arial"/>
          <w:sz w:val="20"/>
          <w:szCs w:val="20"/>
          <w:lang w:val="it-IT"/>
        </w:rPr>
      </w:pPr>
      <w:r w:rsidRPr="00C13F23">
        <w:rPr>
          <w:rFonts w:ascii="Arial" w:eastAsia="Arial" w:hAnsi="Arial" w:cs="Arial"/>
          <w:sz w:val="20"/>
          <w:szCs w:val="20"/>
          <w:lang w:val="it-IT"/>
        </w:rPr>
        <w:t xml:space="preserve">Facebook: </w:t>
      </w:r>
      <w:hyperlink r:id="rId22">
        <w:r w:rsidRPr="00C13F23">
          <w:rPr>
            <w:rFonts w:ascii="Arial" w:eastAsia="Arial" w:hAnsi="Arial" w:cs="Arial"/>
            <w:color w:val="1155CC"/>
            <w:sz w:val="20"/>
            <w:szCs w:val="20"/>
            <w:u w:val="single"/>
            <w:lang w:val="it-IT"/>
          </w:rPr>
          <w:t>www.facebook.com/Forspoken</w:t>
        </w:r>
      </w:hyperlink>
    </w:p>
    <w:p w14:paraId="0000002B" w14:textId="77777777" w:rsidR="002E3ADF" w:rsidRPr="00276213" w:rsidRDefault="00773632">
      <w:pPr>
        <w:spacing w:after="0" w:line="360" w:lineRule="auto"/>
        <w:rPr>
          <w:rFonts w:ascii="Arial" w:eastAsia="Arial" w:hAnsi="Arial" w:cs="Arial"/>
          <w:sz w:val="20"/>
          <w:szCs w:val="20"/>
        </w:rPr>
      </w:pPr>
      <w:r w:rsidRPr="00276213">
        <w:rPr>
          <w:rFonts w:ascii="Arial" w:eastAsia="Arial" w:hAnsi="Arial" w:cs="Arial"/>
          <w:sz w:val="20"/>
          <w:szCs w:val="20"/>
        </w:rPr>
        <w:t xml:space="preserve">Twitter: </w:t>
      </w:r>
      <w:hyperlink r:id="rId23">
        <w:r w:rsidRPr="00276213">
          <w:rPr>
            <w:rFonts w:ascii="Arial" w:eastAsia="Arial" w:hAnsi="Arial" w:cs="Arial"/>
            <w:color w:val="1155CC"/>
            <w:sz w:val="20"/>
            <w:szCs w:val="20"/>
            <w:u w:val="single"/>
          </w:rPr>
          <w:t>@Forspoken</w:t>
        </w:r>
      </w:hyperlink>
      <w:r w:rsidRPr="00276213">
        <w:rPr>
          <w:rFonts w:ascii="Arial" w:eastAsia="Arial" w:hAnsi="Arial" w:cs="Arial"/>
          <w:sz w:val="20"/>
          <w:szCs w:val="20"/>
        </w:rPr>
        <w:t xml:space="preserve">   </w:t>
      </w:r>
    </w:p>
    <w:p w14:paraId="0000002C" w14:textId="77777777" w:rsidR="002E3ADF" w:rsidRPr="00F1644C" w:rsidRDefault="00773632">
      <w:pPr>
        <w:spacing w:after="0" w:line="360" w:lineRule="auto"/>
        <w:rPr>
          <w:rFonts w:ascii="Arial" w:eastAsia="Arial" w:hAnsi="Arial" w:cs="Arial"/>
          <w:sz w:val="20"/>
          <w:szCs w:val="20"/>
          <w:lang w:val="it-IT"/>
        </w:rPr>
      </w:pPr>
      <w:r w:rsidRPr="00F1644C">
        <w:rPr>
          <w:rFonts w:ascii="Arial" w:eastAsia="Arial" w:hAnsi="Arial" w:cs="Arial"/>
          <w:sz w:val="20"/>
          <w:szCs w:val="20"/>
          <w:lang w:val="it-IT"/>
        </w:rPr>
        <w:t xml:space="preserve">Instagram: </w:t>
      </w:r>
      <w:hyperlink r:id="rId24">
        <w:r w:rsidRPr="00F1644C">
          <w:rPr>
            <w:rFonts w:ascii="Arial" w:eastAsia="Arial" w:hAnsi="Arial" w:cs="Arial"/>
            <w:color w:val="1155CC"/>
            <w:sz w:val="20"/>
            <w:szCs w:val="20"/>
            <w:u w:val="single"/>
            <w:lang w:val="it-IT"/>
          </w:rPr>
          <w:t>@Forspoken</w:t>
        </w:r>
      </w:hyperlink>
      <w:r w:rsidRPr="00F1644C">
        <w:rPr>
          <w:rFonts w:ascii="Arial" w:eastAsia="Arial" w:hAnsi="Arial" w:cs="Arial"/>
          <w:sz w:val="20"/>
          <w:szCs w:val="20"/>
          <w:lang w:val="it-IT"/>
        </w:rPr>
        <w:t xml:space="preserve"> </w:t>
      </w:r>
    </w:p>
    <w:p w14:paraId="0000002D" w14:textId="53E790E1" w:rsidR="002E3ADF" w:rsidRPr="00F1644C" w:rsidRDefault="00773632">
      <w:pPr>
        <w:spacing w:after="0" w:line="360" w:lineRule="auto"/>
        <w:rPr>
          <w:rFonts w:ascii="Arial" w:eastAsia="Arial" w:hAnsi="Arial" w:cs="Arial"/>
          <w:sz w:val="20"/>
          <w:szCs w:val="20"/>
          <w:lang w:val="it-IT"/>
        </w:rPr>
      </w:pPr>
      <w:r w:rsidRPr="00F1644C">
        <w:rPr>
          <w:rFonts w:ascii="Arial" w:eastAsia="Arial" w:hAnsi="Arial" w:cs="Arial"/>
          <w:sz w:val="20"/>
          <w:szCs w:val="20"/>
          <w:lang w:val="it-IT"/>
        </w:rPr>
        <w:t>#Forspoken</w:t>
      </w:r>
    </w:p>
    <w:p w14:paraId="508562C9" w14:textId="122DD4C2" w:rsidR="00761976" w:rsidRPr="00F1644C" w:rsidRDefault="00761976" w:rsidP="00134328">
      <w:pPr>
        <w:pBdr>
          <w:bottom w:val="single" w:sz="4" w:space="1" w:color="000000"/>
        </w:pBdr>
        <w:spacing w:after="0" w:line="240" w:lineRule="auto"/>
        <w:rPr>
          <w:rFonts w:ascii="Arial" w:eastAsia="Arial" w:hAnsi="Arial" w:cs="Arial"/>
          <w:sz w:val="18"/>
          <w:szCs w:val="18"/>
          <w:highlight w:val="white"/>
          <w:lang w:val="it-IT"/>
        </w:rPr>
      </w:pPr>
    </w:p>
    <w:p w14:paraId="0347CD2E" w14:textId="77777777" w:rsidR="00134328" w:rsidRPr="00F1644C" w:rsidRDefault="00134328">
      <w:pPr>
        <w:pBdr>
          <w:bottom w:val="single" w:sz="4" w:space="1" w:color="000000"/>
        </w:pBdr>
        <w:spacing w:after="0"/>
        <w:rPr>
          <w:rFonts w:ascii="Arial" w:eastAsia="Arial" w:hAnsi="Arial" w:cs="Arial"/>
          <w:sz w:val="18"/>
          <w:szCs w:val="18"/>
          <w:highlight w:val="white"/>
          <w:lang w:val="it-IT"/>
        </w:rPr>
      </w:pPr>
    </w:p>
    <w:p w14:paraId="222F6C41" w14:textId="40C8D5A6" w:rsidR="00F421F5" w:rsidRPr="00F1644C" w:rsidRDefault="00F421F5">
      <w:pPr>
        <w:pBdr>
          <w:bottom w:val="single" w:sz="4" w:space="1" w:color="000000"/>
        </w:pBdr>
        <w:spacing w:after="0"/>
        <w:rPr>
          <w:rFonts w:ascii="Arial" w:eastAsia="Arial" w:hAnsi="Arial" w:cs="Arial"/>
          <w:sz w:val="18"/>
          <w:szCs w:val="18"/>
          <w:highlight w:val="white"/>
          <w:lang w:val="it-IT"/>
        </w:rPr>
      </w:pPr>
      <w:r w:rsidRPr="00F1644C">
        <w:rPr>
          <w:rFonts w:ascii="Arial" w:eastAsia="Arial" w:hAnsi="Arial" w:cs="Arial"/>
          <w:sz w:val="18"/>
          <w:szCs w:val="18"/>
          <w:highlight w:val="white"/>
          <w:lang w:val="it-IT"/>
        </w:rPr>
        <w:t xml:space="preserve">*Il DLC prequel </w:t>
      </w:r>
      <w:r w:rsidRPr="00F1644C">
        <w:rPr>
          <w:rFonts w:ascii="Arial" w:eastAsia="Arial" w:hAnsi="Arial" w:cs="Arial"/>
          <w:i/>
          <w:iCs/>
          <w:sz w:val="18"/>
          <w:szCs w:val="18"/>
          <w:highlight w:val="white"/>
          <w:lang w:val="it-IT"/>
        </w:rPr>
        <w:t>Forspoken: In Tanta We Trust</w:t>
      </w:r>
      <w:r w:rsidRPr="00F1644C">
        <w:rPr>
          <w:rFonts w:ascii="Arial" w:eastAsia="Arial" w:hAnsi="Arial" w:cs="Arial"/>
          <w:sz w:val="18"/>
          <w:szCs w:val="18"/>
          <w:highlight w:val="white"/>
          <w:lang w:val="it-IT"/>
        </w:rPr>
        <w:t xml:space="preserve"> sarà disponibile nell'inverno del 2022, dopo il lancio del gioco. Chi pre-ordinerà la Digital Deluxe Edition, riceverà l'accesso anticipato al DLC prequel non appena sarà disponibile.</w:t>
      </w:r>
    </w:p>
    <w:p w14:paraId="1836CD9C" w14:textId="001ADB00" w:rsidR="00E168A0" w:rsidRPr="00F1644C" w:rsidRDefault="00F421F5">
      <w:pPr>
        <w:pBdr>
          <w:bottom w:val="single" w:sz="4" w:space="1" w:color="000000"/>
        </w:pBdr>
        <w:spacing w:after="0"/>
        <w:rPr>
          <w:rFonts w:ascii="Arial" w:eastAsia="Arial" w:hAnsi="Arial" w:cs="Arial"/>
          <w:sz w:val="18"/>
          <w:szCs w:val="18"/>
          <w:highlight w:val="white"/>
          <w:lang w:val="it-IT"/>
        </w:rPr>
      </w:pPr>
      <w:r w:rsidRPr="00F1644C">
        <w:rPr>
          <w:rFonts w:ascii="Arial" w:eastAsia="Arial" w:hAnsi="Arial" w:cs="Arial"/>
          <w:sz w:val="18"/>
          <w:szCs w:val="18"/>
          <w:highlight w:val="white"/>
          <w:lang w:val="it-IT"/>
        </w:rPr>
        <w:t>**Gli oggetti di gioco bonus digitali del pre-ordine non sono disponibili con il pre-ordine della versione fisica.</w:t>
      </w:r>
    </w:p>
    <w:p w14:paraId="1FB2FB31" w14:textId="5990BEB2" w:rsidR="00A760D8" w:rsidRPr="00F1644C" w:rsidRDefault="00A760D8">
      <w:pPr>
        <w:pBdr>
          <w:bottom w:val="single" w:sz="4" w:space="1" w:color="000000"/>
        </w:pBdr>
        <w:spacing w:after="0"/>
        <w:rPr>
          <w:rFonts w:ascii="Arial" w:eastAsia="Arial" w:hAnsi="Arial" w:cs="Arial"/>
          <w:sz w:val="18"/>
          <w:szCs w:val="18"/>
          <w:highlight w:val="white"/>
          <w:lang w:val="it-IT"/>
        </w:rPr>
      </w:pPr>
      <w:r w:rsidRPr="00F1644C">
        <w:rPr>
          <w:rFonts w:ascii="Arial" w:eastAsia="Arial" w:hAnsi="Arial" w:cs="Arial"/>
          <w:sz w:val="18"/>
          <w:szCs w:val="18"/>
          <w:highlight w:val="white"/>
          <w:lang w:val="it-IT"/>
        </w:rPr>
        <w:lastRenderedPageBreak/>
        <w:t>***L'inizio dei pre-ordini per la versione fisica varia a seconda del rivenditore.</w:t>
      </w:r>
    </w:p>
    <w:p w14:paraId="77C4461E" w14:textId="77777777" w:rsidR="00E168A0" w:rsidRPr="00F1644C" w:rsidRDefault="00E168A0">
      <w:pPr>
        <w:pBdr>
          <w:bottom w:val="single" w:sz="4" w:space="1" w:color="000000"/>
        </w:pBdr>
        <w:spacing w:after="0"/>
        <w:rPr>
          <w:rFonts w:ascii="Arial" w:eastAsia="Arial" w:hAnsi="Arial" w:cs="Arial"/>
          <w:sz w:val="18"/>
          <w:szCs w:val="18"/>
          <w:highlight w:val="white"/>
          <w:lang w:val="it-IT"/>
        </w:rPr>
      </w:pPr>
    </w:p>
    <w:p w14:paraId="0611F793" w14:textId="77777777" w:rsidR="00A4305D" w:rsidRPr="00F1644C" w:rsidRDefault="00A4305D">
      <w:pPr>
        <w:pBdr>
          <w:bottom w:val="single" w:sz="4" w:space="1" w:color="000000"/>
        </w:pBdr>
        <w:shd w:val="clear" w:color="auto" w:fill="FFFFFF"/>
        <w:spacing w:after="0"/>
        <w:rPr>
          <w:rFonts w:ascii="Arial" w:eastAsia="Arial" w:hAnsi="Arial" w:cs="Arial"/>
          <w:b/>
          <w:i/>
          <w:sz w:val="18"/>
          <w:szCs w:val="18"/>
          <w:highlight w:val="white"/>
          <w:u w:val="single"/>
          <w:lang w:val="it-IT"/>
        </w:rPr>
      </w:pPr>
    </w:p>
    <w:p w14:paraId="0000002F" w14:textId="580C9B46" w:rsidR="002E3ADF" w:rsidRPr="00F1644C" w:rsidRDefault="00773632">
      <w:pPr>
        <w:pBdr>
          <w:bottom w:val="single" w:sz="4" w:space="1" w:color="000000"/>
        </w:pBdr>
        <w:shd w:val="clear" w:color="auto" w:fill="FFFFFF"/>
        <w:spacing w:after="0"/>
        <w:rPr>
          <w:rFonts w:ascii="Arial" w:eastAsia="Arial" w:hAnsi="Arial" w:cs="Arial"/>
          <w:b/>
          <w:i/>
          <w:sz w:val="18"/>
          <w:szCs w:val="18"/>
          <w:highlight w:val="white"/>
          <w:u w:val="single"/>
          <w:lang w:val="it-IT"/>
        </w:rPr>
      </w:pPr>
      <w:r w:rsidRPr="00F1644C">
        <w:rPr>
          <w:rFonts w:ascii="Arial" w:hAnsi="Arial" w:cs="Arial"/>
          <w:b/>
          <w:bCs/>
          <w:i/>
          <w:iCs/>
          <w:sz w:val="18"/>
          <w:szCs w:val="18"/>
          <w:highlight w:val="white"/>
          <w:u w:val="single"/>
          <w:lang w:val="it-IT"/>
        </w:rPr>
        <w:t xml:space="preserve">Informazioni su Square Enix </w:t>
      </w:r>
      <w:r w:rsidRPr="00F1644C">
        <w:rPr>
          <w:rFonts w:ascii="Arial" w:hAnsi="Arial" w:cs="Arial"/>
          <w:b/>
          <w:bCs/>
          <w:i/>
          <w:iCs/>
          <w:sz w:val="18"/>
          <w:szCs w:val="18"/>
          <w:u w:val="single"/>
          <w:lang w:val="it-IT"/>
        </w:rPr>
        <w:t>Ltd.</w:t>
      </w:r>
    </w:p>
    <w:p w14:paraId="00000030" w14:textId="33CCBC97" w:rsidR="002E3ADF" w:rsidRPr="00F1644C" w:rsidRDefault="00773632">
      <w:pPr>
        <w:pBdr>
          <w:bottom w:val="single" w:sz="4" w:space="1" w:color="000000"/>
        </w:pBdr>
        <w:shd w:val="clear" w:color="auto" w:fill="FFFFFF"/>
        <w:spacing w:after="0"/>
        <w:rPr>
          <w:rFonts w:ascii="Arial" w:eastAsia="Arial" w:hAnsi="Arial" w:cs="Arial"/>
          <w:sz w:val="18"/>
          <w:szCs w:val="18"/>
          <w:highlight w:val="white"/>
          <w:lang w:val="it-IT"/>
        </w:rPr>
      </w:pPr>
      <w:r w:rsidRPr="00F1644C">
        <w:rPr>
          <w:rFonts w:ascii="Arial" w:hAnsi="Arial" w:cs="Arial"/>
          <w:sz w:val="18"/>
          <w:szCs w:val="18"/>
          <w:highlight w:val="white"/>
          <w:lang w:val="it-IT"/>
        </w:rPr>
        <w:t>Square Enix Ltd., parte dell’unità aziendale Square Enix Europe, sviluppa, pubblica, distribuisce e licenzia i prodotti di intrattenimento del gruppo Square Enix, che include SQUARE ENIX, EIDOS® e TAITO®, in Europa e nelle altre regioni PAL. Square Enix Ltd. dispone di una rete globale di studi di sviluppo leader nel settore come Crystal Dynamics® ed Eidos Montréal</w:t>
      </w:r>
      <w:r w:rsidRPr="00F1644C">
        <w:rPr>
          <w:rFonts w:ascii="Arial" w:hAnsi="Arial" w:cs="Arial"/>
          <w:sz w:val="18"/>
          <w:szCs w:val="18"/>
          <w:lang w:val="it-IT"/>
        </w:rPr>
        <w:t>®</w:t>
      </w:r>
      <w:r w:rsidRPr="00F1644C">
        <w:rPr>
          <w:rFonts w:ascii="Arial" w:hAnsi="Arial" w:cs="Arial"/>
          <w:sz w:val="18"/>
          <w:szCs w:val="18"/>
          <w:highlight w:val="white"/>
          <w:lang w:val="it-IT"/>
        </w:rPr>
        <w:t xml:space="preserve">. Il gruppo Square Enix vanta un incredibile portfolio di proprietà intellettuali tra cui: FINAL FANTASY®, che ha venduto più di 164 milioni di copie in tutto il mondo, DRAGON QUEST® che ha venduto oltre 83 milioni di copie, TOMB RAIDER® che ha venduto più di 85 milioni di unità e il leggendario SPACE INVADERS®. Square Enix Ltd. ha sede a Londra ed è una società interamente controllata di Square Enix Holdings Co., Ltd. </w:t>
      </w:r>
    </w:p>
    <w:p w14:paraId="00000031" w14:textId="77777777" w:rsidR="002E3ADF" w:rsidRPr="00F1644C" w:rsidRDefault="00773632">
      <w:pPr>
        <w:pBdr>
          <w:bottom w:val="single" w:sz="4" w:space="1" w:color="000000"/>
        </w:pBdr>
        <w:shd w:val="clear" w:color="auto" w:fill="FFFFFF"/>
        <w:spacing w:after="0"/>
        <w:rPr>
          <w:rFonts w:ascii="Arial" w:eastAsia="Arial" w:hAnsi="Arial" w:cs="Arial"/>
          <w:sz w:val="18"/>
          <w:szCs w:val="18"/>
          <w:highlight w:val="white"/>
          <w:lang w:val="it-IT"/>
        </w:rPr>
      </w:pPr>
      <w:r w:rsidRPr="00F1644C">
        <w:rPr>
          <w:rFonts w:ascii="Arial" w:eastAsia="Arial" w:hAnsi="Arial" w:cs="Arial"/>
          <w:sz w:val="18"/>
          <w:szCs w:val="18"/>
          <w:highlight w:val="white"/>
          <w:lang w:val="it-IT"/>
        </w:rPr>
        <w:t xml:space="preserve"> </w:t>
      </w:r>
    </w:p>
    <w:p w14:paraId="00000032" w14:textId="62961FF3" w:rsidR="002E3ADF" w:rsidRPr="00F1644C" w:rsidRDefault="00773632">
      <w:pPr>
        <w:pBdr>
          <w:bottom w:val="single" w:sz="4" w:space="1" w:color="000000"/>
        </w:pBdr>
        <w:shd w:val="clear" w:color="auto" w:fill="FFFFFF"/>
        <w:spacing w:after="0"/>
        <w:rPr>
          <w:rFonts w:ascii="Arial" w:eastAsia="Arial" w:hAnsi="Arial" w:cs="Arial"/>
          <w:sz w:val="18"/>
          <w:szCs w:val="18"/>
          <w:highlight w:val="white"/>
          <w:lang w:val="it-IT"/>
        </w:rPr>
      </w:pPr>
      <w:r w:rsidRPr="00F1644C">
        <w:rPr>
          <w:rFonts w:ascii="Arial" w:eastAsia="Arial" w:hAnsi="Arial" w:cs="Arial"/>
          <w:sz w:val="18"/>
          <w:szCs w:val="18"/>
          <w:highlight w:val="white"/>
          <w:lang w:val="it-IT"/>
        </w:rPr>
        <w:t xml:space="preserve">Per maggiori informazioni su Square Enix Ltd., visita il sito </w:t>
      </w:r>
      <w:hyperlink r:id="rId25">
        <w:r w:rsidRPr="00F1644C">
          <w:rPr>
            <w:rFonts w:ascii="Arial" w:eastAsia="Arial" w:hAnsi="Arial" w:cs="Arial"/>
            <w:color w:val="1155CC"/>
            <w:sz w:val="18"/>
            <w:szCs w:val="18"/>
            <w:highlight w:val="white"/>
            <w:u w:val="single"/>
            <w:lang w:val="it-IT"/>
          </w:rPr>
          <w:t>https://square-enix-games.com</w:t>
        </w:r>
      </w:hyperlink>
      <w:r w:rsidRPr="00F1644C">
        <w:rPr>
          <w:lang w:val="it-IT"/>
        </w:rPr>
        <w:t>.</w:t>
      </w:r>
    </w:p>
    <w:p w14:paraId="00000033" w14:textId="77777777" w:rsidR="002E3ADF" w:rsidRPr="00F1644C" w:rsidRDefault="002E3ADF">
      <w:pPr>
        <w:pBdr>
          <w:bottom w:val="single" w:sz="4" w:space="1" w:color="000000"/>
        </w:pBdr>
        <w:spacing w:after="0"/>
        <w:rPr>
          <w:rFonts w:ascii="Arial" w:eastAsia="Arial" w:hAnsi="Arial" w:cs="Arial"/>
          <w:sz w:val="18"/>
          <w:szCs w:val="18"/>
          <w:lang w:val="it-IT"/>
        </w:rPr>
      </w:pPr>
    </w:p>
    <w:p w14:paraId="00000034" w14:textId="77777777" w:rsidR="002E3ADF" w:rsidRPr="00276213" w:rsidRDefault="00773632">
      <w:pPr>
        <w:pBdr>
          <w:bottom w:val="single" w:sz="4" w:space="1" w:color="000000"/>
        </w:pBdr>
        <w:spacing w:after="0"/>
        <w:jc w:val="center"/>
        <w:rPr>
          <w:rFonts w:ascii="Arial" w:eastAsia="Arial" w:hAnsi="Arial" w:cs="Arial"/>
          <w:sz w:val="18"/>
          <w:szCs w:val="18"/>
        </w:rPr>
      </w:pPr>
      <w:r w:rsidRPr="00276213">
        <w:rPr>
          <w:rFonts w:ascii="Arial" w:eastAsia="Arial" w:hAnsi="Arial" w:cs="Arial"/>
          <w:sz w:val="18"/>
          <w:szCs w:val="18"/>
        </w:rPr>
        <w:t># # #</w:t>
      </w:r>
    </w:p>
    <w:p w14:paraId="00000035" w14:textId="77777777" w:rsidR="002E3ADF" w:rsidRPr="00276213" w:rsidRDefault="002E3ADF">
      <w:pPr>
        <w:pBdr>
          <w:bottom w:val="single" w:sz="4" w:space="1" w:color="000000"/>
        </w:pBdr>
        <w:spacing w:after="0"/>
        <w:rPr>
          <w:rFonts w:ascii="Arial" w:eastAsia="Arial" w:hAnsi="Arial" w:cs="Arial"/>
          <w:sz w:val="12"/>
          <w:szCs w:val="12"/>
        </w:rPr>
      </w:pPr>
    </w:p>
    <w:p w14:paraId="00000036" w14:textId="77777777" w:rsidR="002E3ADF" w:rsidRPr="00276213" w:rsidRDefault="00773632">
      <w:pPr>
        <w:spacing w:after="0"/>
        <w:rPr>
          <w:rFonts w:ascii="Arial" w:eastAsia="Arial" w:hAnsi="Arial" w:cs="Arial"/>
          <w:sz w:val="16"/>
          <w:szCs w:val="16"/>
        </w:rPr>
      </w:pPr>
      <w:r w:rsidRPr="00276213">
        <w:rPr>
          <w:rFonts w:ascii="Arial" w:eastAsia="Arial" w:hAnsi="Arial" w:cs="Arial"/>
          <w:sz w:val="16"/>
          <w:szCs w:val="16"/>
        </w:rPr>
        <w:t xml:space="preserve">© Luminous Productions Co., Ltd. All Rights Reserved </w:t>
      </w:r>
    </w:p>
    <w:p w14:paraId="00000037" w14:textId="373EF313" w:rsidR="002E3ADF" w:rsidRPr="00F1644C" w:rsidRDefault="00773632">
      <w:pPr>
        <w:spacing w:after="0"/>
        <w:rPr>
          <w:rFonts w:ascii="Arial" w:eastAsia="Arial" w:hAnsi="Arial" w:cs="Arial"/>
          <w:sz w:val="16"/>
          <w:szCs w:val="16"/>
          <w:lang w:val="it-IT"/>
        </w:rPr>
      </w:pPr>
      <w:r w:rsidRPr="00276213">
        <w:rPr>
          <w:rFonts w:ascii="Arial" w:eastAsia="Arial" w:hAnsi="Arial" w:cs="Arial"/>
          <w:sz w:val="16"/>
          <w:szCs w:val="16"/>
        </w:rPr>
        <w:t xml:space="preserve">FORSPOKEN, LUMINOUS PRODUCTIONS, DRAGON QUEST, EIDOS, EIDOS MONTREAL, FINAL FANTASY, SPACE INVADERS, SQUARE ENIX, the SQUARE ENIX logo, TAITO and TOMB RAIDER are registered trademarks or trademarks of </w:t>
      </w:r>
      <w:r w:rsidRPr="00B61341">
        <w:rPr>
          <w:rFonts w:ascii="Arial" w:eastAsia="Arial" w:hAnsi="Arial" w:cs="Arial"/>
          <w:sz w:val="16"/>
          <w:szCs w:val="16"/>
        </w:rPr>
        <w:t xml:space="preserve">the Square Enix group of companies. “PlayStation” and “PS5” are a registered trademark or trademarks of Sony Interactive Entertainment Inc. </w:t>
      </w:r>
      <w:r w:rsidRPr="00B61341">
        <w:rPr>
          <w:rFonts w:ascii="Arial" w:eastAsia="Arial" w:hAnsi="Arial" w:cs="Arial"/>
          <w:sz w:val="16"/>
          <w:szCs w:val="16"/>
          <w:lang w:val="it-IT"/>
        </w:rPr>
        <w:t>All other trademarks are properties of their respective owners.</w:t>
      </w:r>
    </w:p>
    <w:p w14:paraId="00000038" w14:textId="77777777" w:rsidR="002E3ADF" w:rsidRPr="00F1644C" w:rsidRDefault="002E3ADF">
      <w:pPr>
        <w:spacing w:after="0"/>
        <w:rPr>
          <w:rFonts w:ascii="Arial" w:eastAsia="Arial" w:hAnsi="Arial" w:cs="Arial"/>
          <w:lang w:val="it-IT"/>
        </w:rPr>
      </w:pPr>
    </w:p>
    <w:sectPr w:rsidR="002E3ADF" w:rsidRPr="00F1644C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D03A3B" w14:textId="77777777" w:rsidR="008D291E" w:rsidRDefault="008D291E">
      <w:pPr>
        <w:spacing w:after="0" w:line="240" w:lineRule="auto"/>
      </w:pPr>
      <w:r>
        <w:separator/>
      </w:r>
    </w:p>
  </w:endnote>
  <w:endnote w:type="continuationSeparator" w:id="0">
    <w:p w14:paraId="490D79F6" w14:textId="77777777" w:rsidR="008D291E" w:rsidRDefault="008D291E">
      <w:pPr>
        <w:spacing w:after="0" w:line="240" w:lineRule="auto"/>
      </w:pPr>
      <w:r>
        <w:continuationSeparator/>
      </w:r>
    </w:p>
  </w:endnote>
  <w:endnote w:type="continuationNotice" w:id="1">
    <w:p w14:paraId="72961AA8" w14:textId="77777777" w:rsidR="008D291E" w:rsidRDefault="008D291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FF748" w14:textId="77777777" w:rsidR="002B0335" w:rsidRDefault="002B033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8F2A0E" w14:textId="77777777" w:rsidR="002B0335" w:rsidRDefault="002B033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26C4E" w14:textId="77777777" w:rsidR="002B0335" w:rsidRDefault="002B03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570306" w14:textId="77777777" w:rsidR="008D291E" w:rsidRDefault="008D291E">
      <w:pPr>
        <w:spacing w:after="0" w:line="240" w:lineRule="auto"/>
      </w:pPr>
      <w:r>
        <w:separator/>
      </w:r>
    </w:p>
  </w:footnote>
  <w:footnote w:type="continuationSeparator" w:id="0">
    <w:p w14:paraId="4268B6C7" w14:textId="77777777" w:rsidR="008D291E" w:rsidRDefault="008D291E">
      <w:pPr>
        <w:spacing w:after="0" w:line="240" w:lineRule="auto"/>
      </w:pPr>
      <w:r>
        <w:continuationSeparator/>
      </w:r>
    </w:p>
  </w:footnote>
  <w:footnote w:type="continuationNotice" w:id="1">
    <w:p w14:paraId="0C58E466" w14:textId="77777777" w:rsidR="008D291E" w:rsidRDefault="008D291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A865E" w14:textId="77777777" w:rsidR="002B0335" w:rsidRDefault="002B033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39" w14:textId="77777777" w:rsidR="00F55B42" w:rsidRDefault="00F55B4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lang w:val="it-IT"/>
      </w:rPr>
      <w:drawing>
        <wp:anchor distT="0" distB="0" distL="0" distR="0" simplePos="0" relativeHeight="251658240" behindDoc="0" locked="0" layoutInCell="1" hidden="0" allowOverlap="1" wp14:anchorId="3DD3077F" wp14:editId="16161736">
          <wp:simplePos x="0" y="0"/>
          <wp:positionH relativeFrom="margin">
            <wp:align>right</wp:align>
          </wp:positionH>
          <wp:positionV relativeFrom="paragraph">
            <wp:posOffset>45720</wp:posOffset>
          </wp:positionV>
          <wp:extent cx="2457450" cy="381635"/>
          <wp:effectExtent l="0" t="0" r="0" b="0"/>
          <wp:wrapSquare wrapText="bothSides" distT="0" distB="0" distL="0" distR="0"/>
          <wp:docPr id="2" name="image2.jpg" descr="se_white_lar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se_white_larg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57450" cy="38163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090E8" w14:textId="77777777" w:rsidR="002B0335" w:rsidRDefault="002B033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30330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A246AC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F4220B6"/>
    <w:multiLevelType w:val="hybridMultilevel"/>
    <w:tmpl w:val="FFFFFFFF"/>
    <w:lvl w:ilvl="0" w:tplc="5E2E65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40C5B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F85B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728ED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FC66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410A3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FE63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EAD1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0C26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SxMDIxs7Q0Mrc0MzdQ0lEKTi0uzszPAykwrQUACUz9KSwAAAA="/>
  </w:docVars>
  <w:rsids>
    <w:rsidRoot w:val="7BF55F15"/>
    <w:rsid w:val="0003552A"/>
    <w:rsid w:val="00046D5B"/>
    <w:rsid w:val="00053A80"/>
    <w:rsid w:val="00061762"/>
    <w:rsid w:val="00075411"/>
    <w:rsid w:val="000763DE"/>
    <w:rsid w:val="00080515"/>
    <w:rsid w:val="00081614"/>
    <w:rsid w:val="00082BAC"/>
    <w:rsid w:val="000945B7"/>
    <w:rsid w:val="00096549"/>
    <w:rsid w:val="000A5122"/>
    <w:rsid w:val="000B076B"/>
    <w:rsid w:val="000B5CF0"/>
    <w:rsid w:val="000D751E"/>
    <w:rsid w:val="000F4609"/>
    <w:rsid w:val="00105B21"/>
    <w:rsid w:val="00117D3D"/>
    <w:rsid w:val="00121F08"/>
    <w:rsid w:val="001237CC"/>
    <w:rsid w:val="00134328"/>
    <w:rsid w:val="0013670B"/>
    <w:rsid w:val="0014019E"/>
    <w:rsid w:val="0016505A"/>
    <w:rsid w:val="00176711"/>
    <w:rsid w:val="00187144"/>
    <w:rsid w:val="001A402F"/>
    <w:rsid w:val="001B779B"/>
    <w:rsid w:val="001C1782"/>
    <w:rsid w:val="001D1319"/>
    <w:rsid w:val="001D22E7"/>
    <w:rsid w:val="001E0849"/>
    <w:rsid w:val="001F7B36"/>
    <w:rsid w:val="00205D34"/>
    <w:rsid w:val="00212635"/>
    <w:rsid w:val="00220D17"/>
    <w:rsid w:val="00252204"/>
    <w:rsid w:val="002603F0"/>
    <w:rsid w:val="00276213"/>
    <w:rsid w:val="00290475"/>
    <w:rsid w:val="002967A2"/>
    <w:rsid w:val="00296F93"/>
    <w:rsid w:val="002A12AB"/>
    <w:rsid w:val="002A59B1"/>
    <w:rsid w:val="002B0335"/>
    <w:rsid w:val="002D528D"/>
    <w:rsid w:val="002E1E53"/>
    <w:rsid w:val="002E3ADF"/>
    <w:rsid w:val="002F15F6"/>
    <w:rsid w:val="003022BE"/>
    <w:rsid w:val="00317018"/>
    <w:rsid w:val="00325335"/>
    <w:rsid w:val="003440E9"/>
    <w:rsid w:val="00353439"/>
    <w:rsid w:val="00387026"/>
    <w:rsid w:val="0039388E"/>
    <w:rsid w:val="003A18EE"/>
    <w:rsid w:val="003C77E5"/>
    <w:rsid w:val="003E3FEB"/>
    <w:rsid w:val="003E5CA7"/>
    <w:rsid w:val="003E7E5B"/>
    <w:rsid w:val="003F1EF6"/>
    <w:rsid w:val="00400346"/>
    <w:rsid w:val="0044608F"/>
    <w:rsid w:val="004508D6"/>
    <w:rsid w:val="0046731C"/>
    <w:rsid w:val="00476B0B"/>
    <w:rsid w:val="0048139F"/>
    <w:rsid w:val="00487647"/>
    <w:rsid w:val="00495DCA"/>
    <w:rsid w:val="004B233B"/>
    <w:rsid w:val="004C368D"/>
    <w:rsid w:val="004D40A2"/>
    <w:rsid w:val="004D7BF9"/>
    <w:rsid w:val="004E0DE2"/>
    <w:rsid w:val="004F57DD"/>
    <w:rsid w:val="00502BA4"/>
    <w:rsid w:val="00506B55"/>
    <w:rsid w:val="00510199"/>
    <w:rsid w:val="00513602"/>
    <w:rsid w:val="00514935"/>
    <w:rsid w:val="005151ED"/>
    <w:rsid w:val="0055291D"/>
    <w:rsid w:val="005651CE"/>
    <w:rsid w:val="00567E81"/>
    <w:rsid w:val="00582387"/>
    <w:rsid w:val="00583AA9"/>
    <w:rsid w:val="00586AC4"/>
    <w:rsid w:val="00590505"/>
    <w:rsid w:val="00597D0F"/>
    <w:rsid w:val="005A0F8D"/>
    <w:rsid w:val="005A1FDE"/>
    <w:rsid w:val="005B5CB3"/>
    <w:rsid w:val="005F679A"/>
    <w:rsid w:val="005F6E87"/>
    <w:rsid w:val="006041E6"/>
    <w:rsid w:val="00640F21"/>
    <w:rsid w:val="0065622A"/>
    <w:rsid w:val="00662E7C"/>
    <w:rsid w:val="00666C31"/>
    <w:rsid w:val="00674CDB"/>
    <w:rsid w:val="00674ED4"/>
    <w:rsid w:val="00681EB6"/>
    <w:rsid w:val="00682EC4"/>
    <w:rsid w:val="0068760E"/>
    <w:rsid w:val="00694914"/>
    <w:rsid w:val="00696072"/>
    <w:rsid w:val="006A18A1"/>
    <w:rsid w:val="006C69DE"/>
    <w:rsid w:val="006D01C9"/>
    <w:rsid w:val="006D1632"/>
    <w:rsid w:val="006E564E"/>
    <w:rsid w:val="006E5BE0"/>
    <w:rsid w:val="00705CCC"/>
    <w:rsid w:val="0070715C"/>
    <w:rsid w:val="00713B8D"/>
    <w:rsid w:val="007168B2"/>
    <w:rsid w:val="00754015"/>
    <w:rsid w:val="00754F5B"/>
    <w:rsid w:val="00761976"/>
    <w:rsid w:val="00772217"/>
    <w:rsid w:val="00773632"/>
    <w:rsid w:val="007750D4"/>
    <w:rsid w:val="007757B4"/>
    <w:rsid w:val="00787AF7"/>
    <w:rsid w:val="00790284"/>
    <w:rsid w:val="0079423E"/>
    <w:rsid w:val="007A180E"/>
    <w:rsid w:val="007B40DF"/>
    <w:rsid w:val="007D555B"/>
    <w:rsid w:val="007F2717"/>
    <w:rsid w:val="00813F24"/>
    <w:rsid w:val="008402D4"/>
    <w:rsid w:val="00850CCA"/>
    <w:rsid w:val="00857177"/>
    <w:rsid w:val="008578F9"/>
    <w:rsid w:val="0086577D"/>
    <w:rsid w:val="00870898"/>
    <w:rsid w:val="0089469F"/>
    <w:rsid w:val="008A52CC"/>
    <w:rsid w:val="008A77A7"/>
    <w:rsid w:val="008B6F45"/>
    <w:rsid w:val="008C7EAB"/>
    <w:rsid w:val="008D1807"/>
    <w:rsid w:val="008D291E"/>
    <w:rsid w:val="008E2F54"/>
    <w:rsid w:val="008E3CD5"/>
    <w:rsid w:val="00930A09"/>
    <w:rsid w:val="00930D68"/>
    <w:rsid w:val="00933474"/>
    <w:rsid w:val="00944CE5"/>
    <w:rsid w:val="00946F7A"/>
    <w:rsid w:val="00947563"/>
    <w:rsid w:val="00950718"/>
    <w:rsid w:val="009645AA"/>
    <w:rsid w:val="00971206"/>
    <w:rsid w:val="009B42A2"/>
    <w:rsid w:val="009B4538"/>
    <w:rsid w:val="009B4AAF"/>
    <w:rsid w:val="009B6381"/>
    <w:rsid w:val="009C414F"/>
    <w:rsid w:val="009D46DE"/>
    <w:rsid w:val="009D4B72"/>
    <w:rsid w:val="009E7C07"/>
    <w:rsid w:val="009F3276"/>
    <w:rsid w:val="009F5028"/>
    <w:rsid w:val="009F6A3D"/>
    <w:rsid w:val="00A02C7A"/>
    <w:rsid w:val="00A17A1D"/>
    <w:rsid w:val="00A20760"/>
    <w:rsid w:val="00A20F35"/>
    <w:rsid w:val="00A347B0"/>
    <w:rsid w:val="00A4305D"/>
    <w:rsid w:val="00A544DF"/>
    <w:rsid w:val="00A54E37"/>
    <w:rsid w:val="00A556E0"/>
    <w:rsid w:val="00A5E753"/>
    <w:rsid w:val="00A613F8"/>
    <w:rsid w:val="00A62BD7"/>
    <w:rsid w:val="00A760D8"/>
    <w:rsid w:val="00A8123B"/>
    <w:rsid w:val="00A854FA"/>
    <w:rsid w:val="00A95346"/>
    <w:rsid w:val="00A96793"/>
    <w:rsid w:val="00AB228D"/>
    <w:rsid w:val="00AC2BDD"/>
    <w:rsid w:val="00AD3282"/>
    <w:rsid w:val="00AF0229"/>
    <w:rsid w:val="00AF6E2C"/>
    <w:rsid w:val="00B119D4"/>
    <w:rsid w:val="00B223AE"/>
    <w:rsid w:val="00B37570"/>
    <w:rsid w:val="00B5513D"/>
    <w:rsid w:val="00B61341"/>
    <w:rsid w:val="00B652BA"/>
    <w:rsid w:val="00B70040"/>
    <w:rsid w:val="00B76745"/>
    <w:rsid w:val="00BB3355"/>
    <w:rsid w:val="00BF42CE"/>
    <w:rsid w:val="00BF5B2F"/>
    <w:rsid w:val="00BF657B"/>
    <w:rsid w:val="00BF65F6"/>
    <w:rsid w:val="00C00242"/>
    <w:rsid w:val="00C0281A"/>
    <w:rsid w:val="00C13F23"/>
    <w:rsid w:val="00C14777"/>
    <w:rsid w:val="00C16BAA"/>
    <w:rsid w:val="00C16CCD"/>
    <w:rsid w:val="00C2150F"/>
    <w:rsid w:val="00C26FFA"/>
    <w:rsid w:val="00C45FA8"/>
    <w:rsid w:val="00C46E03"/>
    <w:rsid w:val="00C91A66"/>
    <w:rsid w:val="00C96C87"/>
    <w:rsid w:val="00C97377"/>
    <w:rsid w:val="00CB7256"/>
    <w:rsid w:val="00CC57CB"/>
    <w:rsid w:val="00CD7B1A"/>
    <w:rsid w:val="00CE350C"/>
    <w:rsid w:val="00CF1F9D"/>
    <w:rsid w:val="00CF21F8"/>
    <w:rsid w:val="00D01F75"/>
    <w:rsid w:val="00D212D6"/>
    <w:rsid w:val="00D22DCF"/>
    <w:rsid w:val="00D25017"/>
    <w:rsid w:val="00D35E15"/>
    <w:rsid w:val="00D36475"/>
    <w:rsid w:val="00D46417"/>
    <w:rsid w:val="00D468F7"/>
    <w:rsid w:val="00D63B5B"/>
    <w:rsid w:val="00D97007"/>
    <w:rsid w:val="00DA0B91"/>
    <w:rsid w:val="00DB3DC9"/>
    <w:rsid w:val="00DB45DF"/>
    <w:rsid w:val="00DC4158"/>
    <w:rsid w:val="00DD32B3"/>
    <w:rsid w:val="00E12EF5"/>
    <w:rsid w:val="00E168A0"/>
    <w:rsid w:val="00E30C39"/>
    <w:rsid w:val="00E46C97"/>
    <w:rsid w:val="00E5013E"/>
    <w:rsid w:val="00E6075B"/>
    <w:rsid w:val="00E609C3"/>
    <w:rsid w:val="00E62A21"/>
    <w:rsid w:val="00E83CA9"/>
    <w:rsid w:val="00E9061A"/>
    <w:rsid w:val="00E938F8"/>
    <w:rsid w:val="00EA30F4"/>
    <w:rsid w:val="00EA4405"/>
    <w:rsid w:val="00EB430B"/>
    <w:rsid w:val="00EB49B9"/>
    <w:rsid w:val="00EB4A32"/>
    <w:rsid w:val="00ED72ED"/>
    <w:rsid w:val="00EE3379"/>
    <w:rsid w:val="00EE5639"/>
    <w:rsid w:val="00F1644C"/>
    <w:rsid w:val="00F3044B"/>
    <w:rsid w:val="00F30D41"/>
    <w:rsid w:val="00F3532E"/>
    <w:rsid w:val="00F421F5"/>
    <w:rsid w:val="00F51815"/>
    <w:rsid w:val="00F55B42"/>
    <w:rsid w:val="00F610CF"/>
    <w:rsid w:val="00F813DD"/>
    <w:rsid w:val="00F837BC"/>
    <w:rsid w:val="00FA657A"/>
    <w:rsid w:val="00FD52EC"/>
    <w:rsid w:val="00FF5FA3"/>
    <w:rsid w:val="04823178"/>
    <w:rsid w:val="05A144B6"/>
    <w:rsid w:val="0F626518"/>
    <w:rsid w:val="13E82D44"/>
    <w:rsid w:val="15767CA8"/>
    <w:rsid w:val="1897CCD8"/>
    <w:rsid w:val="1A978B0C"/>
    <w:rsid w:val="1AE5EA66"/>
    <w:rsid w:val="1FB1D3A5"/>
    <w:rsid w:val="253C3028"/>
    <w:rsid w:val="2750E566"/>
    <w:rsid w:val="275AFDFB"/>
    <w:rsid w:val="27B676B2"/>
    <w:rsid w:val="28193E6E"/>
    <w:rsid w:val="282E4283"/>
    <w:rsid w:val="2A072E25"/>
    <w:rsid w:val="2A5F6C5D"/>
    <w:rsid w:val="30CC4E5C"/>
    <w:rsid w:val="41C3433F"/>
    <w:rsid w:val="4348E09B"/>
    <w:rsid w:val="4A843CC1"/>
    <w:rsid w:val="4BC54F79"/>
    <w:rsid w:val="4D953EA8"/>
    <w:rsid w:val="4E040051"/>
    <w:rsid w:val="4EB761D4"/>
    <w:rsid w:val="51D66D07"/>
    <w:rsid w:val="534FD6D4"/>
    <w:rsid w:val="56027704"/>
    <w:rsid w:val="5889F8FC"/>
    <w:rsid w:val="5CEDED3E"/>
    <w:rsid w:val="5D403538"/>
    <w:rsid w:val="5E980419"/>
    <w:rsid w:val="60AB9E30"/>
    <w:rsid w:val="632DEEF8"/>
    <w:rsid w:val="64AC1BA9"/>
    <w:rsid w:val="6632BA95"/>
    <w:rsid w:val="6862B1C6"/>
    <w:rsid w:val="68EBDB1D"/>
    <w:rsid w:val="693340CA"/>
    <w:rsid w:val="7086DFC3"/>
    <w:rsid w:val="7156739A"/>
    <w:rsid w:val="71BC425E"/>
    <w:rsid w:val="72F3C5D2"/>
    <w:rsid w:val="73888972"/>
    <w:rsid w:val="751E33B0"/>
    <w:rsid w:val="7527C665"/>
    <w:rsid w:val="7750D6A8"/>
    <w:rsid w:val="79DA5D57"/>
    <w:rsid w:val="7BF55F15"/>
    <w:rsid w:val="7FB70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1686F5"/>
  <w15:docId w15:val="{D6C3CBED-E6E9-4D74-9D18-C94134DF9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Calibri"/>
        <w:sz w:val="22"/>
        <w:szCs w:val="22"/>
        <w:lang w:val="en-GB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5FA8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5F6E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6E87"/>
  </w:style>
  <w:style w:type="paragraph" w:styleId="Footer">
    <w:name w:val="footer"/>
    <w:basedOn w:val="Normal"/>
    <w:link w:val="FooterChar"/>
    <w:uiPriority w:val="99"/>
    <w:unhideWhenUsed/>
    <w:rsid w:val="005F6E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6E87"/>
  </w:style>
  <w:style w:type="character" w:styleId="CommentReference">
    <w:name w:val="annotation reference"/>
    <w:basedOn w:val="DefaultParagraphFont"/>
    <w:uiPriority w:val="99"/>
    <w:semiHidden/>
    <w:unhideWhenUsed/>
    <w:rsid w:val="00705C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05CC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05CC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5C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5CCC"/>
    <w:rPr>
      <w:b/>
      <w:bCs/>
      <w:sz w:val="20"/>
      <w:szCs w:val="20"/>
    </w:rPr>
  </w:style>
  <w:style w:type="character" w:customStyle="1" w:styleId="normaltextrun">
    <w:name w:val="normaltextrun"/>
    <w:basedOn w:val="DefaultParagraphFont"/>
    <w:rsid w:val="002E1E53"/>
  </w:style>
  <w:style w:type="character" w:customStyle="1" w:styleId="eop">
    <w:name w:val="eop"/>
    <w:basedOn w:val="DefaultParagraphFont"/>
    <w:rsid w:val="002E1E53"/>
  </w:style>
  <w:style w:type="paragraph" w:styleId="Revision">
    <w:name w:val="Revision"/>
    <w:hidden/>
    <w:uiPriority w:val="99"/>
    <w:semiHidden/>
    <w:rsid w:val="00AD328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0F460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3432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343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289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11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luminous-productions.com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youtube.com/watch?v=bxrXDbU-S3k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s://square-enix-games.com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hyperlink" Target="http://www.forspoken.com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instagram.com/forspoken/?hl=en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hyperlink" Target="https://twitter.com/Forspoken" TargetMode="External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://www.forspoken.com" TargetMode="External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hyperlink" Target="http://www.facebook.com/Forspoken" TargetMode="External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webSettings" Target="web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98E8A22A30E44D938FA23B807DD97D" ma:contentTypeVersion="7" ma:contentTypeDescription="Create a new document." ma:contentTypeScope="" ma:versionID="d3004469dfc7b8316d85f075432d884d">
  <xsd:schema xmlns:xsd="http://www.w3.org/2001/XMLSchema" xmlns:xs="http://www.w3.org/2001/XMLSchema" xmlns:p="http://schemas.microsoft.com/office/2006/metadata/properties" xmlns:ns3="38484b7b-ba2d-4aa2-936f-954b28c78b85" xmlns:ns4="fa8358ff-0a29-46ca-8370-20786b45e864" targetNamespace="http://schemas.microsoft.com/office/2006/metadata/properties" ma:root="true" ma:fieldsID="ba1b3dc076acdfcd33eb6bb42098101a" ns3:_="" ns4:_="">
    <xsd:import namespace="38484b7b-ba2d-4aa2-936f-954b28c78b85"/>
    <xsd:import namespace="fa8358ff-0a29-46ca-8370-20786b45e86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484b7b-ba2d-4aa2-936f-954b28c78b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8358ff-0a29-46ca-8370-20786b45e86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E0CA75A-C26D-409A-AACB-45C209015AA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4D1FE4A-69D8-4117-B3C7-B4FC7B4B45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484b7b-ba2d-4aa2-936f-954b28c78b85"/>
    <ds:schemaRef ds:uri="fa8358ff-0a29-46ca-8370-20786b45e8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75DD1B4-DC4B-48D1-8E1F-46C437BC48A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28D5BB9-6849-4381-A172-08C731CE87B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960</Words>
  <Characters>5476</Characters>
  <Application>Microsoft Office Word</Application>
  <DocSecurity>0</DocSecurity>
  <Lines>45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6424</CharactersWithSpaces>
  <SharedDoc>false</SharedDoc>
  <HLinks>
    <vt:vector size="42" baseType="variant">
      <vt:variant>
        <vt:i4>3080312</vt:i4>
      </vt:variant>
      <vt:variant>
        <vt:i4>18</vt:i4>
      </vt:variant>
      <vt:variant>
        <vt:i4>0</vt:i4>
      </vt:variant>
      <vt:variant>
        <vt:i4>5</vt:i4>
      </vt:variant>
      <vt:variant>
        <vt:lpwstr>https://square-enix-games.com/</vt:lpwstr>
      </vt:variant>
      <vt:variant>
        <vt:lpwstr/>
      </vt:variant>
      <vt:variant>
        <vt:i4>3670141</vt:i4>
      </vt:variant>
      <vt:variant>
        <vt:i4>15</vt:i4>
      </vt:variant>
      <vt:variant>
        <vt:i4>0</vt:i4>
      </vt:variant>
      <vt:variant>
        <vt:i4>5</vt:i4>
      </vt:variant>
      <vt:variant>
        <vt:lpwstr>https://www.instagram.com/forspoken/?hl=en</vt:lpwstr>
      </vt:variant>
      <vt:variant>
        <vt:lpwstr/>
      </vt:variant>
      <vt:variant>
        <vt:i4>983130</vt:i4>
      </vt:variant>
      <vt:variant>
        <vt:i4>12</vt:i4>
      </vt:variant>
      <vt:variant>
        <vt:i4>0</vt:i4>
      </vt:variant>
      <vt:variant>
        <vt:i4>5</vt:i4>
      </vt:variant>
      <vt:variant>
        <vt:lpwstr>https://twitter.com/Forspoken</vt:lpwstr>
      </vt:variant>
      <vt:variant>
        <vt:lpwstr/>
      </vt:variant>
      <vt:variant>
        <vt:i4>5963857</vt:i4>
      </vt:variant>
      <vt:variant>
        <vt:i4>9</vt:i4>
      </vt:variant>
      <vt:variant>
        <vt:i4>0</vt:i4>
      </vt:variant>
      <vt:variant>
        <vt:i4>5</vt:i4>
      </vt:variant>
      <vt:variant>
        <vt:lpwstr>http://www.facebook.com/Forspoken</vt:lpwstr>
      </vt:variant>
      <vt:variant>
        <vt:lpwstr/>
      </vt:variant>
      <vt:variant>
        <vt:i4>4456516</vt:i4>
      </vt:variant>
      <vt:variant>
        <vt:i4>6</vt:i4>
      </vt:variant>
      <vt:variant>
        <vt:i4>0</vt:i4>
      </vt:variant>
      <vt:variant>
        <vt:i4>5</vt:i4>
      </vt:variant>
      <vt:variant>
        <vt:lpwstr>https://www.luminous-productions.com/</vt:lpwstr>
      </vt:variant>
      <vt:variant>
        <vt:lpwstr/>
      </vt:variant>
      <vt:variant>
        <vt:i4>4456455</vt:i4>
      </vt:variant>
      <vt:variant>
        <vt:i4>3</vt:i4>
      </vt:variant>
      <vt:variant>
        <vt:i4>0</vt:i4>
      </vt:variant>
      <vt:variant>
        <vt:i4>5</vt:i4>
      </vt:variant>
      <vt:variant>
        <vt:lpwstr>http://www.forspoken.com/</vt:lpwstr>
      </vt:variant>
      <vt:variant>
        <vt:lpwstr/>
      </vt:variant>
      <vt:variant>
        <vt:i4>4456455</vt:i4>
      </vt:variant>
      <vt:variant>
        <vt:i4>0</vt:i4>
      </vt:variant>
      <vt:variant>
        <vt:i4>0</vt:i4>
      </vt:variant>
      <vt:variant>
        <vt:i4>5</vt:i4>
      </vt:variant>
      <vt:variant>
        <vt:lpwstr>http://www.forspoken.com/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Shoji</dc:creator>
  <cp:keywords/>
  <cp:lastModifiedBy>Sasiprapa Charlanawat</cp:lastModifiedBy>
  <cp:revision>3</cp:revision>
  <dcterms:created xsi:type="dcterms:W3CDTF">2021-12-10T08:11:00Z</dcterms:created>
  <dcterms:modified xsi:type="dcterms:W3CDTF">2021-12-10T08:20:00Z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0x0101007F98E8A22A30E44D938FA23B807DD97D</vt:lpwstr>
  </property>
  <property fmtid="{D5CDD505-2E9C-101B-9397-08002B2CF9AE}" pid="3" name="MSIP_Label_a6ace99c-b24a-48a4-872e-cc8bba3c1ffd_Enabled">
    <vt:lpwstr>true</vt:lpwstr>
  </property>
  <property fmtid="{D5CDD505-2E9C-101B-9397-08002B2CF9AE}" pid="4" name="MSIP_Label_a6ace99c-b24a-48a4-872e-cc8bba3c1ffd_SetDate">
    <vt:lpwstr>2021-11-09T00:19:24Z</vt:lpwstr>
  </property>
  <property fmtid="{D5CDD505-2E9C-101B-9397-08002B2CF9AE}" pid="5" name="MSIP_Label_a6ace99c-b24a-48a4-872e-cc8bba3c1ffd_Method">
    <vt:lpwstr>Privileged</vt:lpwstr>
  </property>
  <property fmtid="{D5CDD505-2E9C-101B-9397-08002B2CF9AE}" pid="6" name="MSIP_Label_a6ace99c-b24a-48a4-872e-cc8bba3c1ffd_Name">
    <vt:lpwstr>Sensitive</vt:lpwstr>
  </property>
  <property fmtid="{D5CDD505-2E9C-101B-9397-08002B2CF9AE}" pid="7" name="MSIP_Label_a6ace99c-b24a-48a4-872e-cc8bba3c1ffd_SiteId">
    <vt:lpwstr>1a039888-c4e9-442d-8b5c-c5eefb3f909e</vt:lpwstr>
  </property>
  <property fmtid="{D5CDD505-2E9C-101B-9397-08002B2CF9AE}" pid="8" name="MSIP_Label_a6ace99c-b24a-48a4-872e-cc8bba3c1ffd_ActionId">
    <vt:lpwstr>d67a9c17-8229-49b0-ad85-4e72dd355a7e</vt:lpwstr>
  </property>
  <property fmtid="{D5CDD505-2E9C-101B-9397-08002B2CF9AE}" pid="9" name="MSIP_Label_a6ace99c-b24a-48a4-872e-cc8bba3c1ffd_ContentBits">
    <vt:lpwstr>0</vt:lpwstr>
  </property>
</Properties>
</file>